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782399C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C1261D">
        <w:rPr>
          <w:rFonts w:ascii="Arial" w:eastAsiaTheme="minorEastAsia" w:hAnsi="Arial" w:cs="Arial"/>
          <w:b/>
          <w:sz w:val="24"/>
          <w:szCs w:val="24"/>
          <w:lang w:eastAsia="zh-CN"/>
        </w:rPr>
        <w:t>20145</w:t>
      </w:r>
    </w:p>
    <w:p w14:paraId="0E0F466F" w14:textId="7FB4E4B9"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w:t>
      </w:r>
      <w:r w:rsidR="00B204C2">
        <w:rPr>
          <w:rFonts w:ascii="Arial" w:eastAsiaTheme="minorEastAsia" w:hAnsi="Arial" w:cs="Arial"/>
          <w:b/>
          <w:sz w:val="24"/>
          <w:szCs w:val="24"/>
          <w:lang w:eastAsia="zh-CN"/>
        </w:rPr>
        <w:t xml:space="preserve">rance, November 14th – </w:t>
      </w:r>
      <w:r w:rsidR="00C0357F">
        <w:rPr>
          <w:rFonts w:ascii="Arial" w:eastAsiaTheme="minorEastAsia" w:hAnsi="Arial" w:cs="Arial"/>
          <w:b/>
          <w:sz w:val="24"/>
          <w:szCs w:val="24"/>
          <w:lang w:eastAsia="zh-CN"/>
        </w:rPr>
        <w:t>18th</w:t>
      </w:r>
      <w:r w:rsidRPr="006D4B9B">
        <w:rPr>
          <w:rFonts w:ascii="Arial" w:eastAsiaTheme="minorEastAsia" w:hAnsi="Arial" w:cs="Arial"/>
          <w:b/>
          <w:sz w:val="24"/>
          <w:szCs w:val="24"/>
          <w:lang w:eastAsia="zh-CN"/>
        </w:rPr>
        <w:t>, 2022</w:t>
      </w:r>
    </w:p>
    <w:p w14:paraId="2637FD31" w14:textId="77777777" w:rsidR="001E0A28" w:rsidRDefault="001E0A28" w:rsidP="001E0A28">
      <w:pPr>
        <w:spacing w:after="120"/>
        <w:ind w:left="1985" w:hanging="1985"/>
        <w:rPr>
          <w:rFonts w:ascii="Arial" w:eastAsia="MS Mincho" w:hAnsi="Arial" w:cs="Arial"/>
          <w:b/>
          <w:sz w:val="22"/>
        </w:rPr>
      </w:pPr>
    </w:p>
    <w:p w14:paraId="282755FA" w14:textId="5429722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86EF0">
        <w:rPr>
          <w:rFonts w:ascii="Arial" w:eastAsiaTheme="minorEastAsia" w:hAnsi="Arial" w:cs="Arial"/>
          <w:color w:val="000000"/>
          <w:sz w:val="22"/>
          <w:lang w:eastAsia="zh-CN"/>
        </w:rPr>
        <w:t>6</w:t>
      </w:r>
      <w:r w:rsidR="00286EF0">
        <w:rPr>
          <w:rFonts w:ascii="Arial" w:eastAsiaTheme="minorEastAsia" w:hAnsi="Arial" w:cs="Arial" w:hint="eastAsia"/>
          <w:color w:val="000000"/>
          <w:sz w:val="22"/>
          <w:lang w:eastAsia="zh-CN"/>
        </w:rPr>
        <w:t>.</w:t>
      </w:r>
      <w:r w:rsidR="00286EF0">
        <w:rPr>
          <w:rFonts w:ascii="Arial" w:eastAsiaTheme="minorEastAsia" w:hAnsi="Arial" w:cs="Arial"/>
          <w:color w:val="000000"/>
          <w:sz w:val="22"/>
          <w:lang w:eastAsia="zh-CN"/>
        </w:rPr>
        <w:t>2</w:t>
      </w:r>
      <w:r w:rsidR="00286EF0">
        <w:rPr>
          <w:rFonts w:ascii="Arial" w:eastAsiaTheme="minorEastAsia" w:hAnsi="Arial" w:cs="Arial" w:hint="eastAsia"/>
          <w:color w:val="000000"/>
          <w:sz w:val="22"/>
          <w:lang w:eastAsia="zh-CN"/>
        </w:rPr>
        <w:t>.</w:t>
      </w:r>
      <w:r w:rsidR="00286EF0">
        <w:rPr>
          <w:rFonts w:ascii="Arial" w:eastAsiaTheme="minorEastAsia" w:hAnsi="Arial" w:cs="Arial"/>
          <w:color w:val="000000"/>
          <w:sz w:val="22"/>
          <w:lang w:eastAsia="zh-CN"/>
        </w:rPr>
        <w:t>7</w:t>
      </w:r>
    </w:p>
    <w:p w14:paraId="50D5329D" w14:textId="5314D37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204C2">
        <w:rPr>
          <w:rFonts w:ascii="Arial" w:hAnsi="Arial" w:cs="Arial"/>
          <w:color w:val="000000"/>
          <w:sz w:val="22"/>
          <w:lang w:eastAsia="zh-CN"/>
        </w:rPr>
        <w:t>Moderator</w:t>
      </w:r>
      <w:r w:rsidR="00321150" w:rsidRPr="00B204C2">
        <w:rPr>
          <w:rFonts w:ascii="Arial" w:hAnsi="Arial" w:cs="Arial"/>
          <w:color w:val="000000"/>
          <w:sz w:val="22"/>
          <w:lang w:eastAsia="zh-CN"/>
        </w:rPr>
        <w:t xml:space="preserve"> </w:t>
      </w:r>
      <w:r w:rsidR="004D737D" w:rsidRPr="00B204C2">
        <w:rPr>
          <w:rFonts w:ascii="Arial" w:hAnsi="Arial" w:cs="Arial"/>
          <w:color w:val="000000"/>
          <w:sz w:val="22"/>
          <w:lang w:eastAsia="zh-CN"/>
        </w:rPr>
        <w:t>(</w:t>
      </w:r>
      <w:r w:rsidR="00B204C2" w:rsidRPr="00B204C2">
        <w:rPr>
          <w:rFonts w:ascii="Arial" w:hAnsi="Arial" w:cs="Arial"/>
          <w:color w:val="000000"/>
          <w:sz w:val="22"/>
          <w:lang w:eastAsia="zh-CN"/>
        </w:rPr>
        <w:t>Huawei, HiSilicon</w:t>
      </w:r>
      <w:r w:rsidR="004D737D" w:rsidRPr="00B204C2">
        <w:rPr>
          <w:rFonts w:ascii="Arial" w:hAnsi="Arial" w:cs="Arial"/>
          <w:color w:val="000000"/>
          <w:sz w:val="22"/>
          <w:lang w:eastAsia="zh-CN"/>
        </w:rPr>
        <w:t>)</w:t>
      </w:r>
    </w:p>
    <w:p w14:paraId="1E0389E7" w14:textId="5555662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B204C2" w:rsidRPr="00B204C2">
        <w:rPr>
          <w:rFonts w:ascii="Arial" w:eastAsiaTheme="minorEastAsia" w:hAnsi="Arial" w:cs="Arial"/>
          <w:color w:val="000000"/>
          <w:sz w:val="22"/>
          <w:lang w:eastAsia="zh-CN"/>
        </w:rPr>
        <w:t>[105][319] NR_NTN_Demod_Part2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65196F21"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006D4B9B">
        <w:rPr>
          <w:rFonts w:hint="eastAsia"/>
          <w:i/>
          <w:color w:val="0070C0"/>
          <w:lang w:eastAsia="zh-CN"/>
        </w:rPr>
        <w:t>, the scope of this</w:t>
      </w:r>
      <w:r w:rsidR="006D4B9B">
        <w:rPr>
          <w:i/>
          <w:color w:val="0070C0"/>
          <w:lang w:eastAsia="zh-CN"/>
        </w:rPr>
        <w:t xml:space="preserve"> summary</w:t>
      </w:r>
      <w:r w:rsidRPr="00484C5D">
        <w:rPr>
          <w:i/>
          <w:color w:val="0070C0"/>
          <w:lang w:eastAsia="zh-CN"/>
        </w:rPr>
        <w:t xml:space="preserve"> </w:t>
      </w:r>
      <w:r w:rsidR="00442337">
        <w:rPr>
          <w:i/>
          <w:color w:val="0070C0"/>
          <w:lang w:eastAsia="zh-CN"/>
        </w:rPr>
        <w:t>(e.g. list of treated agenda items)</w:t>
      </w:r>
      <w:r w:rsidR="004E475C">
        <w:rPr>
          <w:rFonts w:hint="eastAsia"/>
          <w:i/>
          <w:color w:val="0070C0"/>
          <w:lang w:eastAsia="zh-CN"/>
        </w:rPr>
        <w:t>.</w:t>
      </w:r>
    </w:p>
    <w:p w14:paraId="7FCADAEE" w14:textId="15CA30A3" w:rsidR="00484C5D" w:rsidRPr="00484C5D" w:rsidRDefault="00484C5D" w:rsidP="00642BC6">
      <w:pPr>
        <w:rPr>
          <w:i/>
          <w:color w:val="0070C0"/>
          <w:lang w:eastAsia="zh-CN"/>
        </w:rPr>
      </w:pPr>
      <w:r w:rsidRPr="00484C5D">
        <w:rPr>
          <w:rFonts w:hint="eastAsia"/>
          <w:i/>
          <w:color w:val="0070C0"/>
          <w:lang w:eastAsia="zh-CN"/>
        </w:rPr>
        <w:t xml:space="preserve">List of candidate target of </w:t>
      </w:r>
      <w:r w:rsidR="006D4B9B">
        <w:rPr>
          <w:i/>
          <w:color w:val="0070C0"/>
          <w:lang w:eastAsia="zh-CN"/>
        </w:rPr>
        <w:t>discussions for this topic.</w:t>
      </w:r>
      <w:r w:rsidRPr="00484C5D">
        <w:rPr>
          <w:rFonts w:hint="eastAsia"/>
          <w:i/>
          <w:color w:val="0070C0"/>
          <w:lang w:eastAsia="zh-CN"/>
        </w:rPr>
        <w:t xml:space="preserve"> </w:t>
      </w:r>
    </w:p>
    <w:p w14:paraId="0E88626E" w14:textId="64C619A6" w:rsidR="00484C5D" w:rsidRPr="00805BE8" w:rsidRDefault="00484C5D" w:rsidP="00805BE8">
      <w:pPr>
        <w:pStyle w:val="afe"/>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697D49">
        <w:rPr>
          <w:rFonts w:eastAsiaTheme="minorEastAsia"/>
          <w:color w:val="0070C0"/>
          <w:lang w:eastAsia="zh-CN"/>
        </w:rPr>
        <w:t>Discuss the open issues listed in 1.2.1 for SNR derivation criteria and 1.2.2 on how to handle those test cases without enough inputs</w:t>
      </w:r>
    </w:p>
    <w:p w14:paraId="0615FAE2" w14:textId="77777777" w:rsidR="00697D49" w:rsidRPr="00697D49" w:rsidRDefault="00484C5D" w:rsidP="00252DB8">
      <w:pPr>
        <w:pStyle w:val="afe"/>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p>
    <w:p w14:paraId="6CBD070C" w14:textId="77777777" w:rsidR="00697D49" w:rsidRPr="00697D49" w:rsidRDefault="00697D49" w:rsidP="00697D49">
      <w:pPr>
        <w:pStyle w:val="afe"/>
        <w:numPr>
          <w:ilvl w:val="1"/>
          <w:numId w:val="3"/>
        </w:numPr>
        <w:ind w:firstLineChars="0"/>
        <w:rPr>
          <w:color w:val="0070C0"/>
          <w:lang w:eastAsia="zh-CN"/>
        </w:rPr>
      </w:pPr>
      <w:r>
        <w:rPr>
          <w:rFonts w:eastAsiaTheme="minorEastAsia"/>
          <w:color w:val="0070C0"/>
          <w:lang w:eastAsia="zh-CN"/>
        </w:rPr>
        <w:t>Finalize the open issues</w:t>
      </w:r>
    </w:p>
    <w:p w14:paraId="52A58032" w14:textId="2AC43911" w:rsidR="00484C5D" w:rsidRPr="00805BE8" w:rsidRDefault="00697D49" w:rsidP="00697D49">
      <w:pPr>
        <w:pStyle w:val="afe"/>
        <w:numPr>
          <w:ilvl w:val="1"/>
          <w:numId w:val="3"/>
        </w:numPr>
        <w:ind w:firstLineChars="0"/>
        <w:rPr>
          <w:color w:val="0070C0"/>
          <w:lang w:eastAsia="zh-CN"/>
        </w:rPr>
      </w:pPr>
      <w:r>
        <w:rPr>
          <w:rFonts w:eastAsiaTheme="minorEastAsia"/>
          <w:color w:val="0070C0"/>
          <w:lang w:eastAsia="zh-CN"/>
        </w:rPr>
        <w:t>Agree the submitted CRs</w:t>
      </w:r>
    </w:p>
    <w:p w14:paraId="609286E5" w14:textId="541507B9"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36B1E">
        <w:rPr>
          <w:lang w:eastAsia="ja-JP"/>
        </w:rPr>
        <w:t>General</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489"/>
        <w:gridCol w:w="1483"/>
        <w:gridCol w:w="1066"/>
        <w:gridCol w:w="5593"/>
      </w:tblGrid>
      <w:tr w:rsidR="00A92EFB" w:rsidRPr="00F53FE2" w14:paraId="0411894B" w14:textId="77777777" w:rsidTr="00286EF0">
        <w:trPr>
          <w:trHeight w:val="468"/>
        </w:trPr>
        <w:tc>
          <w:tcPr>
            <w:tcW w:w="1489" w:type="dxa"/>
            <w:vAlign w:val="center"/>
          </w:tcPr>
          <w:p w14:paraId="2F14AAAF" w14:textId="0E1491F7" w:rsidR="00A92EFB" w:rsidRPr="00805BE8" w:rsidRDefault="00A92EFB" w:rsidP="00C56FA4">
            <w:pPr>
              <w:spacing w:before="120" w:after="120"/>
              <w:jc w:val="center"/>
              <w:rPr>
                <w:b/>
                <w:bCs/>
              </w:rPr>
            </w:pPr>
            <w:r w:rsidRPr="00805BE8">
              <w:rPr>
                <w:b/>
                <w:bCs/>
              </w:rPr>
              <w:t>T-doc number</w:t>
            </w:r>
          </w:p>
        </w:tc>
        <w:tc>
          <w:tcPr>
            <w:tcW w:w="1483" w:type="dxa"/>
          </w:tcPr>
          <w:p w14:paraId="2163AB36" w14:textId="56273886" w:rsidR="00A92EFB" w:rsidRPr="00286EF0" w:rsidRDefault="00286EF0" w:rsidP="00C56FA4">
            <w:pPr>
              <w:spacing w:before="120" w:after="120"/>
              <w:jc w:val="center"/>
              <w:rPr>
                <w:rFonts w:eastAsiaTheme="minorEastAsia"/>
                <w:b/>
                <w:bCs/>
                <w:lang w:eastAsia="zh-CN"/>
              </w:rPr>
            </w:pPr>
            <w:r>
              <w:rPr>
                <w:rFonts w:eastAsiaTheme="minorEastAsia" w:hint="eastAsia"/>
                <w:b/>
                <w:bCs/>
                <w:lang w:eastAsia="zh-CN"/>
              </w:rPr>
              <w:t>T</w:t>
            </w:r>
            <w:r>
              <w:rPr>
                <w:rFonts w:eastAsiaTheme="minorEastAsia"/>
                <w:b/>
                <w:bCs/>
                <w:lang w:eastAsia="zh-CN"/>
              </w:rPr>
              <w:t>itle</w:t>
            </w:r>
          </w:p>
        </w:tc>
        <w:tc>
          <w:tcPr>
            <w:tcW w:w="1066" w:type="dxa"/>
            <w:vAlign w:val="center"/>
          </w:tcPr>
          <w:p w14:paraId="46E4D078" w14:textId="11E53660" w:rsidR="00A92EFB" w:rsidRPr="00805BE8" w:rsidRDefault="00A92EFB" w:rsidP="00C56FA4">
            <w:pPr>
              <w:spacing w:before="120" w:after="120"/>
              <w:jc w:val="center"/>
              <w:rPr>
                <w:b/>
                <w:bCs/>
              </w:rPr>
            </w:pPr>
            <w:r w:rsidRPr="00805BE8">
              <w:rPr>
                <w:b/>
                <w:bCs/>
              </w:rPr>
              <w:t>Company</w:t>
            </w:r>
          </w:p>
        </w:tc>
        <w:tc>
          <w:tcPr>
            <w:tcW w:w="5593" w:type="dxa"/>
            <w:vAlign w:val="center"/>
          </w:tcPr>
          <w:p w14:paraId="531E5DB7" w14:textId="1856A816" w:rsidR="00A92EFB" w:rsidRPr="00805BE8" w:rsidRDefault="00A92EFB" w:rsidP="00C56FA4">
            <w:pPr>
              <w:spacing w:before="120" w:after="120"/>
              <w:jc w:val="center"/>
              <w:rPr>
                <w:b/>
                <w:bCs/>
              </w:rPr>
            </w:pPr>
            <w:r w:rsidRPr="00805BE8">
              <w:rPr>
                <w:b/>
                <w:bCs/>
              </w:rPr>
              <w:t>Proposals</w:t>
            </w:r>
            <w:r>
              <w:rPr>
                <w:b/>
                <w:bCs/>
              </w:rPr>
              <w:t xml:space="preserve"> / Observations</w:t>
            </w:r>
          </w:p>
        </w:tc>
      </w:tr>
      <w:tr w:rsidR="00A324DE" w14:paraId="55A5D472" w14:textId="77777777" w:rsidTr="00286EF0">
        <w:trPr>
          <w:trHeight w:val="468"/>
        </w:trPr>
        <w:tc>
          <w:tcPr>
            <w:tcW w:w="1489" w:type="dxa"/>
          </w:tcPr>
          <w:p w14:paraId="53E674DD" w14:textId="3D756189" w:rsidR="00A324DE" w:rsidRDefault="000956A1" w:rsidP="00A324DE">
            <w:pPr>
              <w:spacing w:before="120" w:after="120"/>
              <w:rPr>
                <w:rStyle w:val="ac"/>
                <w:rFonts w:ascii="Arial" w:hAnsi="Arial" w:cs="Arial"/>
                <w:b/>
                <w:bCs/>
                <w:sz w:val="16"/>
                <w:szCs w:val="16"/>
              </w:rPr>
            </w:pPr>
            <w:hyperlink r:id="rId9" w:history="1">
              <w:r w:rsidR="00A324DE">
                <w:rPr>
                  <w:rStyle w:val="ac"/>
                  <w:rFonts w:ascii="Arial" w:hAnsi="Arial" w:cs="Arial"/>
                  <w:b/>
                  <w:bCs/>
                  <w:sz w:val="16"/>
                  <w:szCs w:val="16"/>
                </w:rPr>
                <w:t>R4-2218712</w:t>
              </w:r>
            </w:hyperlink>
          </w:p>
        </w:tc>
        <w:tc>
          <w:tcPr>
            <w:tcW w:w="1483" w:type="dxa"/>
          </w:tcPr>
          <w:p w14:paraId="4B1E3261" w14:textId="5B2B8AAD" w:rsidR="00A324DE" w:rsidRDefault="00A324DE" w:rsidP="00A324DE">
            <w:pPr>
              <w:spacing w:before="120" w:after="120"/>
              <w:rPr>
                <w:rFonts w:ascii="Arial" w:hAnsi="Arial" w:cs="Arial"/>
                <w:sz w:val="16"/>
                <w:szCs w:val="16"/>
              </w:rPr>
            </w:pPr>
            <w:r>
              <w:rPr>
                <w:rFonts w:ascii="Arial" w:hAnsi="Arial" w:cs="Arial"/>
                <w:sz w:val="16"/>
                <w:szCs w:val="16"/>
              </w:rPr>
              <w:t>Discussion on SAN PUSCH demodulation requirements</w:t>
            </w:r>
          </w:p>
        </w:tc>
        <w:tc>
          <w:tcPr>
            <w:tcW w:w="1066" w:type="dxa"/>
          </w:tcPr>
          <w:p w14:paraId="607F82E3" w14:textId="3073FABF" w:rsidR="00A324DE" w:rsidRDefault="00A324DE" w:rsidP="00A324DE">
            <w:pPr>
              <w:spacing w:before="120" w:after="120"/>
              <w:rPr>
                <w:rFonts w:ascii="Arial" w:hAnsi="Arial" w:cs="Arial"/>
                <w:sz w:val="16"/>
                <w:szCs w:val="16"/>
              </w:rPr>
            </w:pPr>
            <w:r>
              <w:rPr>
                <w:rFonts w:ascii="Arial" w:hAnsi="Arial" w:cs="Arial"/>
                <w:sz w:val="16"/>
                <w:szCs w:val="16"/>
              </w:rPr>
              <w:t>Ericsson</w:t>
            </w:r>
          </w:p>
        </w:tc>
        <w:tc>
          <w:tcPr>
            <w:tcW w:w="5593" w:type="dxa"/>
          </w:tcPr>
          <w:p w14:paraId="6C673A70" w14:textId="77777777" w:rsidR="00A324DE" w:rsidRPr="00CE3EE4" w:rsidRDefault="00A324DE" w:rsidP="00A324DE">
            <w:pPr>
              <w:spacing w:before="120" w:after="120"/>
              <w:rPr>
                <w:b/>
                <w:bCs/>
                <w:lang w:val="en-US"/>
              </w:rPr>
            </w:pPr>
            <w:r w:rsidRPr="00CE3EE4">
              <w:rPr>
                <w:b/>
                <w:bCs/>
                <w:lang w:val="en-US"/>
              </w:rPr>
              <w:t xml:space="preserve">Proposal 1: Don’t change the criteria of requirement evaluation if there is no enough simulation inputs from companies. </w:t>
            </w:r>
          </w:p>
          <w:p w14:paraId="16CD1B87" w14:textId="4F39DEB6" w:rsidR="00A324DE" w:rsidRPr="00CE3EE4" w:rsidRDefault="00A324DE" w:rsidP="00A324DE">
            <w:pPr>
              <w:spacing w:before="120" w:after="120"/>
              <w:rPr>
                <w:b/>
                <w:bCs/>
                <w:lang w:val="en-US"/>
              </w:rPr>
            </w:pPr>
            <w:r w:rsidRPr="00CE3EE4">
              <w:rPr>
                <w:b/>
                <w:bCs/>
                <w:lang w:val="en-US"/>
              </w:rPr>
              <w:t xml:space="preserve">Proposal 2: For those cases that requirements still can’t be reached, companies could consider keep TBD for those requirements or remove them. </w:t>
            </w:r>
          </w:p>
        </w:tc>
      </w:tr>
      <w:tr w:rsidR="00A92EFB" w14:paraId="5F28E5ED" w14:textId="77777777" w:rsidTr="00286EF0">
        <w:trPr>
          <w:trHeight w:val="468"/>
        </w:trPr>
        <w:tc>
          <w:tcPr>
            <w:tcW w:w="1489" w:type="dxa"/>
          </w:tcPr>
          <w:p w14:paraId="382B15D3" w14:textId="381EB655" w:rsidR="00A92EFB" w:rsidRDefault="000956A1" w:rsidP="00A92EFB">
            <w:pPr>
              <w:spacing w:before="120" w:after="120"/>
            </w:pPr>
            <w:hyperlink r:id="rId10" w:history="1">
              <w:r w:rsidR="00A92EFB">
                <w:rPr>
                  <w:rStyle w:val="ac"/>
                  <w:rFonts w:ascii="Arial" w:hAnsi="Arial" w:cs="Arial"/>
                  <w:b/>
                  <w:bCs/>
                  <w:sz w:val="16"/>
                  <w:szCs w:val="16"/>
                </w:rPr>
                <w:t>R4-2218713</w:t>
              </w:r>
            </w:hyperlink>
          </w:p>
        </w:tc>
        <w:tc>
          <w:tcPr>
            <w:tcW w:w="1483" w:type="dxa"/>
          </w:tcPr>
          <w:p w14:paraId="7FE41F4E" w14:textId="0D45A549" w:rsidR="00A92EFB" w:rsidRDefault="00A92EFB" w:rsidP="00A92EFB">
            <w:pPr>
              <w:spacing w:before="120" w:after="120"/>
            </w:pPr>
            <w:r>
              <w:rPr>
                <w:rFonts w:ascii="Arial" w:hAnsi="Arial" w:cs="Arial"/>
                <w:sz w:val="16"/>
                <w:szCs w:val="16"/>
              </w:rPr>
              <w:t>Discussion on SAN PUCCH demodulation requirements</w:t>
            </w:r>
          </w:p>
        </w:tc>
        <w:tc>
          <w:tcPr>
            <w:tcW w:w="1066" w:type="dxa"/>
          </w:tcPr>
          <w:p w14:paraId="67F11A17" w14:textId="43E2A328" w:rsidR="00A92EFB" w:rsidRDefault="00A92EFB" w:rsidP="00A92EFB">
            <w:pPr>
              <w:spacing w:before="120" w:after="120"/>
            </w:pPr>
            <w:r>
              <w:rPr>
                <w:rFonts w:ascii="Arial" w:hAnsi="Arial" w:cs="Arial"/>
                <w:sz w:val="16"/>
                <w:szCs w:val="16"/>
              </w:rPr>
              <w:t>Ericsson</w:t>
            </w:r>
          </w:p>
        </w:tc>
        <w:tc>
          <w:tcPr>
            <w:tcW w:w="5593" w:type="dxa"/>
          </w:tcPr>
          <w:p w14:paraId="2782C76A" w14:textId="5B766ED9" w:rsidR="00A92EFB" w:rsidRPr="00BF0E2B" w:rsidRDefault="00BF0E2B" w:rsidP="00BF0E2B">
            <w:pPr>
              <w:spacing w:before="120" w:after="120"/>
            </w:pPr>
            <w:r w:rsidRPr="00BF0E2B">
              <w:rPr>
                <w:b/>
                <w:bCs/>
                <w:lang w:val="sv-SE"/>
              </w:rPr>
              <w:t>Proposal 1: Keep agreed parameter setting for SAN PUCCH demodulation requirement.</w:t>
            </w:r>
          </w:p>
        </w:tc>
      </w:tr>
      <w:tr w:rsidR="00A92EFB" w14:paraId="005B9B6A" w14:textId="77777777" w:rsidTr="00286EF0">
        <w:trPr>
          <w:trHeight w:val="468"/>
        </w:trPr>
        <w:tc>
          <w:tcPr>
            <w:tcW w:w="1489" w:type="dxa"/>
          </w:tcPr>
          <w:p w14:paraId="3630E6F0" w14:textId="689A13DD" w:rsidR="00A92EFB" w:rsidRDefault="000956A1" w:rsidP="00A92EFB">
            <w:pPr>
              <w:spacing w:before="120" w:after="120"/>
            </w:pPr>
            <w:hyperlink r:id="rId11" w:history="1">
              <w:r w:rsidR="00A92EFB">
                <w:rPr>
                  <w:rStyle w:val="ac"/>
                  <w:rFonts w:ascii="Arial" w:hAnsi="Arial" w:cs="Arial"/>
                  <w:b/>
                  <w:bCs/>
                  <w:sz w:val="16"/>
                  <w:szCs w:val="16"/>
                </w:rPr>
                <w:t>R4-2218714</w:t>
              </w:r>
            </w:hyperlink>
          </w:p>
        </w:tc>
        <w:tc>
          <w:tcPr>
            <w:tcW w:w="1483" w:type="dxa"/>
          </w:tcPr>
          <w:p w14:paraId="10840620" w14:textId="79F8F96C" w:rsidR="00A92EFB" w:rsidRDefault="00A92EFB" w:rsidP="00A92EFB">
            <w:pPr>
              <w:spacing w:before="120" w:after="120"/>
            </w:pPr>
            <w:r>
              <w:rPr>
                <w:rFonts w:ascii="Arial" w:hAnsi="Arial" w:cs="Arial"/>
                <w:sz w:val="16"/>
                <w:szCs w:val="16"/>
              </w:rPr>
              <w:t>simulation results for SAN PUCCH demodulation requirements</w:t>
            </w:r>
          </w:p>
        </w:tc>
        <w:tc>
          <w:tcPr>
            <w:tcW w:w="1066" w:type="dxa"/>
          </w:tcPr>
          <w:p w14:paraId="0D184DDF" w14:textId="5F8592E7" w:rsidR="00A92EFB" w:rsidRDefault="00A92EFB" w:rsidP="00A92EFB">
            <w:pPr>
              <w:spacing w:before="120" w:after="120"/>
            </w:pPr>
            <w:r>
              <w:rPr>
                <w:rFonts w:ascii="Arial" w:hAnsi="Arial" w:cs="Arial"/>
                <w:sz w:val="16"/>
                <w:szCs w:val="16"/>
              </w:rPr>
              <w:t>Ericsson</w:t>
            </w:r>
          </w:p>
        </w:tc>
        <w:tc>
          <w:tcPr>
            <w:tcW w:w="5593" w:type="dxa"/>
          </w:tcPr>
          <w:p w14:paraId="78701ED4" w14:textId="0E8BA7F8" w:rsidR="00A92EFB" w:rsidRPr="00254050" w:rsidRDefault="00254050" w:rsidP="00A92EFB">
            <w:pPr>
              <w:spacing w:before="120" w:after="120"/>
              <w:rPr>
                <w:rFonts w:eastAsiaTheme="minorEastAsia"/>
                <w:lang w:eastAsia="zh-CN"/>
              </w:rPr>
            </w:pPr>
            <w:r>
              <w:rPr>
                <w:rFonts w:eastAsiaTheme="minorEastAsia" w:hint="eastAsia"/>
                <w:lang w:eastAsia="zh-CN"/>
              </w:rPr>
              <w:t>Simulation</w:t>
            </w:r>
            <w:r>
              <w:rPr>
                <w:rFonts w:eastAsiaTheme="minorEastAsia"/>
                <w:lang w:eastAsia="zh-CN"/>
              </w:rPr>
              <w:t xml:space="preserve"> results for PUCCH</w:t>
            </w:r>
          </w:p>
        </w:tc>
      </w:tr>
      <w:tr w:rsidR="00A92EFB" w14:paraId="5A018112" w14:textId="77777777" w:rsidTr="00286EF0">
        <w:trPr>
          <w:trHeight w:val="468"/>
        </w:trPr>
        <w:tc>
          <w:tcPr>
            <w:tcW w:w="1489" w:type="dxa"/>
          </w:tcPr>
          <w:p w14:paraId="1BA503BB" w14:textId="22618CB3" w:rsidR="00A92EFB" w:rsidRDefault="000956A1" w:rsidP="00A92EFB">
            <w:pPr>
              <w:spacing w:before="120" w:after="120"/>
            </w:pPr>
            <w:hyperlink r:id="rId12" w:history="1">
              <w:r w:rsidR="00A92EFB">
                <w:rPr>
                  <w:rStyle w:val="ac"/>
                  <w:rFonts w:ascii="Arial" w:hAnsi="Arial" w:cs="Arial"/>
                  <w:b/>
                  <w:bCs/>
                  <w:sz w:val="16"/>
                  <w:szCs w:val="16"/>
                </w:rPr>
                <w:t>R4-2219017</w:t>
              </w:r>
            </w:hyperlink>
          </w:p>
        </w:tc>
        <w:tc>
          <w:tcPr>
            <w:tcW w:w="1483" w:type="dxa"/>
          </w:tcPr>
          <w:p w14:paraId="74C10014" w14:textId="135F6E45" w:rsidR="00A92EFB" w:rsidRDefault="00A92EFB" w:rsidP="00A92EFB">
            <w:pPr>
              <w:spacing w:before="120" w:after="120"/>
            </w:pPr>
            <w:r>
              <w:rPr>
                <w:rFonts w:ascii="Arial" w:hAnsi="Arial" w:cs="Arial"/>
                <w:sz w:val="16"/>
                <w:szCs w:val="16"/>
              </w:rPr>
              <w:t>Simulation results on PUSCH demodulation requirement for Rel-17 NTN</w:t>
            </w:r>
          </w:p>
        </w:tc>
        <w:tc>
          <w:tcPr>
            <w:tcW w:w="1066" w:type="dxa"/>
          </w:tcPr>
          <w:p w14:paraId="248CDD99" w14:textId="4F160C3B" w:rsidR="00A92EFB" w:rsidRDefault="00A92EFB" w:rsidP="00A92EFB">
            <w:pPr>
              <w:spacing w:before="120" w:after="120"/>
            </w:pPr>
            <w:r>
              <w:rPr>
                <w:rFonts w:ascii="Arial" w:hAnsi="Arial" w:cs="Arial"/>
                <w:sz w:val="16"/>
                <w:szCs w:val="16"/>
              </w:rPr>
              <w:t>Samsung</w:t>
            </w:r>
          </w:p>
        </w:tc>
        <w:tc>
          <w:tcPr>
            <w:tcW w:w="5593" w:type="dxa"/>
          </w:tcPr>
          <w:p w14:paraId="4B1E070E" w14:textId="3A72DB55" w:rsidR="00A92EFB" w:rsidRDefault="00254050" w:rsidP="00A92EFB">
            <w:pPr>
              <w:spacing w:before="120" w:after="120"/>
            </w:pPr>
            <w:r>
              <w:rPr>
                <w:rFonts w:eastAsiaTheme="minorEastAsia" w:hint="eastAsia"/>
                <w:lang w:eastAsia="zh-CN"/>
              </w:rPr>
              <w:t>Simulation</w:t>
            </w:r>
            <w:r>
              <w:rPr>
                <w:rFonts w:eastAsiaTheme="minorEastAsia"/>
                <w:lang w:eastAsia="zh-CN"/>
              </w:rPr>
              <w:t xml:space="preserve"> results for PUSCH</w:t>
            </w:r>
          </w:p>
        </w:tc>
      </w:tr>
      <w:tr w:rsidR="00A92EFB" w14:paraId="6DFE03B1" w14:textId="77777777" w:rsidTr="00286EF0">
        <w:trPr>
          <w:trHeight w:val="468"/>
        </w:trPr>
        <w:tc>
          <w:tcPr>
            <w:tcW w:w="1489" w:type="dxa"/>
          </w:tcPr>
          <w:p w14:paraId="37B9CDAF" w14:textId="1BE011FF" w:rsidR="00A92EFB" w:rsidRDefault="000956A1" w:rsidP="00A92EFB">
            <w:pPr>
              <w:spacing w:before="120" w:after="120"/>
            </w:pPr>
            <w:hyperlink r:id="rId13" w:history="1">
              <w:r w:rsidR="00A92EFB">
                <w:rPr>
                  <w:rStyle w:val="ac"/>
                  <w:rFonts w:ascii="Arial" w:hAnsi="Arial" w:cs="Arial"/>
                  <w:b/>
                  <w:bCs/>
                  <w:sz w:val="16"/>
                  <w:szCs w:val="16"/>
                </w:rPr>
                <w:t>R4-2219018</w:t>
              </w:r>
            </w:hyperlink>
          </w:p>
        </w:tc>
        <w:tc>
          <w:tcPr>
            <w:tcW w:w="1483" w:type="dxa"/>
          </w:tcPr>
          <w:p w14:paraId="7668C653" w14:textId="7E1F1FF3" w:rsidR="00A92EFB" w:rsidRDefault="00A92EFB" w:rsidP="00A92EFB">
            <w:pPr>
              <w:spacing w:before="120" w:after="120"/>
            </w:pPr>
            <w:r>
              <w:rPr>
                <w:rFonts w:ascii="Arial" w:hAnsi="Arial" w:cs="Arial"/>
                <w:sz w:val="16"/>
                <w:szCs w:val="16"/>
              </w:rPr>
              <w:t>Discussion and simulation results on PUCCH demodulation requirement for Rel-17 NTN</w:t>
            </w:r>
          </w:p>
        </w:tc>
        <w:tc>
          <w:tcPr>
            <w:tcW w:w="1066" w:type="dxa"/>
          </w:tcPr>
          <w:p w14:paraId="6E148F7C" w14:textId="0B19B5F3" w:rsidR="00A92EFB" w:rsidRDefault="00A92EFB" w:rsidP="00A92EFB">
            <w:pPr>
              <w:spacing w:before="120" w:after="120"/>
            </w:pPr>
            <w:r>
              <w:rPr>
                <w:rFonts w:ascii="Arial" w:hAnsi="Arial" w:cs="Arial"/>
                <w:sz w:val="16"/>
                <w:szCs w:val="16"/>
              </w:rPr>
              <w:t>Samsung</w:t>
            </w:r>
          </w:p>
        </w:tc>
        <w:tc>
          <w:tcPr>
            <w:tcW w:w="5593" w:type="dxa"/>
          </w:tcPr>
          <w:p w14:paraId="4EB1C027" w14:textId="77777777" w:rsidR="000F7C46" w:rsidRPr="00BB4F6D" w:rsidRDefault="000F7C46" w:rsidP="000F7C46">
            <w:pPr>
              <w:jc w:val="both"/>
              <w:rPr>
                <w:b/>
                <w:lang w:eastAsia="zh-CN"/>
              </w:rPr>
            </w:pPr>
            <w:r>
              <w:rPr>
                <w:b/>
                <w:lang w:eastAsia="zh-CN"/>
              </w:rPr>
              <w:t xml:space="preserve">Proposal 1: RAN4 consider </w:t>
            </w:r>
            <w:r w:rsidRPr="00CB3F97">
              <w:rPr>
                <w:b/>
                <w:lang w:eastAsia="zh-CN"/>
              </w:rPr>
              <w:t>SAN PUCCH format 0 and format 2 requirements for only 2Rx configuration with NLOS channel</w:t>
            </w:r>
            <w:r>
              <w:rPr>
                <w:b/>
                <w:lang w:eastAsia="zh-CN"/>
              </w:rPr>
              <w:t xml:space="preserve"> with test applicability rule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7"/>
            </w:tblGrid>
            <w:tr w:rsidR="000F7C46" w:rsidRPr="002530B4" w14:paraId="7BECA463" w14:textId="77777777" w:rsidTr="00515084">
              <w:tc>
                <w:tcPr>
                  <w:tcW w:w="9847" w:type="dxa"/>
                  <w:shd w:val="clear" w:color="auto" w:fill="auto"/>
                </w:tcPr>
                <w:p w14:paraId="14257455" w14:textId="77777777" w:rsidR="000F7C46" w:rsidRPr="00BB4F6D" w:rsidRDefault="000F7C46" w:rsidP="000F7C46">
                  <w:pPr>
                    <w:pStyle w:val="afe"/>
                    <w:numPr>
                      <w:ilvl w:val="0"/>
                      <w:numId w:val="24"/>
                    </w:numPr>
                    <w:overflowPunct/>
                    <w:autoSpaceDE/>
                    <w:autoSpaceDN/>
                    <w:adjustRightInd/>
                    <w:spacing w:after="0"/>
                    <w:ind w:firstLineChars="0"/>
                    <w:contextualSpacing/>
                    <w:textAlignment w:val="auto"/>
                    <w:rPr>
                      <w:rFonts w:eastAsia="宋体"/>
                      <w:b/>
                      <w:bCs/>
                      <w:lang w:val="en-US" w:eastAsia="zh-CN"/>
                    </w:rPr>
                  </w:pPr>
                  <w:r w:rsidRPr="00BB4F6D">
                    <w:rPr>
                      <w:rFonts w:eastAsia="宋体" w:hint="eastAsia"/>
                      <w:b/>
                      <w:bCs/>
                      <w:lang w:val="en-US" w:eastAsia="zh-CN"/>
                    </w:rPr>
                    <w:t>U</w:t>
                  </w:r>
                  <w:r w:rsidRPr="00BB4F6D">
                    <w:rPr>
                      <w:rFonts w:eastAsia="宋体"/>
                      <w:b/>
                      <w:bCs/>
                      <w:lang w:val="en-US" w:eastAsia="zh-CN"/>
                    </w:rPr>
                    <w:t>nless otherwise stated, PUCCH requirement test with format 0 and 2 with 2Rx configuration with NLOS channel shall apply only if the BS supports it.</w:t>
                  </w:r>
                </w:p>
              </w:tc>
            </w:tr>
          </w:tbl>
          <w:p w14:paraId="406B5D0E" w14:textId="77777777" w:rsidR="000F7C46" w:rsidRPr="00BB4F6D" w:rsidRDefault="000F7C46" w:rsidP="000F7C46">
            <w:pPr>
              <w:jc w:val="both"/>
              <w:rPr>
                <w:b/>
                <w:lang w:eastAsia="zh-CN"/>
              </w:rPr>
            </w:pPr>
          </w:p>
          <w:p w14:paraId="5EE33D41" w14:textId="627F44C5" w:rsidR="00A92EFB" w:rsidRPr="000F7C46" w:rsidRDefault="000F7C46" w:rsidP="000F7C46">
            <w:pPr>
              <w:jc w:val="both"/>
            </w:pPr>
            <w:r>
              <w:rPr>
                <w:b/>
                <w:lang w:eastAsia="zh-CN"/>
              </w:rPr>
              <w:t xml:space="preserve">or define </w:t>
            </w:r>
            <w:r w:rsidRPr="001047E8">
              <w:rPr>
                <w:b/>
                <w:lang w:eastAsia="zh-CN"/>
              </w:rPr>
              <w:t>1Rx and 2Rx for SAN PUCCH format 0 and 2 requirements with NLOS channel with the same test applicability rule for different antenna configurations as for PUSCH</w:t>
            </w:r>
            <w:r>
              <w:rPr>
                <w:rFonts w:hint="eastAsia"/>
                <w:b/>
                <w:lang w:eastAsia="zh-CN"/>
              </w:rPr>
              <w:t>.</w:t>
            </w:r>
          </w:p>
          <w:p w14:paraId="25D16AE1" w14:textId="77777777" w:rsidR="000F7C46" w:rsidRDefault="000F7C46" w:rsidP="00A92EFB">
            <w:pPr>
              <w:spacing w:before="120" w:after="120"/>
            </w:pPr>
          </w:p>
        </w:tc>
      </w:tr>
      <w:tr w:rsidR="00A92EFB" w14:paraId="343C6711" w14:textId="77777777" w:rsidTr="00286EF0">
        <w:trPr>
          <w:trHeight w:val="468"/>
        </w:trPr>
        <w:tc>
          <w:tcPr>
            <w:tcW w:w="1489" w:type="dxa"/>
          </w:tcPr>
          <w:p w14:paraId="227D503B" w14:textId="7465EABD" w:rsidR="00A92EFB" w:rsidRDefault="000956A1" w:rsidP="00A92EFB">
            <w:pPr>
              <w:spacing w:before="120" w:after="120"/>
            </w:pPr>
            <w:hyperlink r:id="rId14" w:history="1">
              <w:r w:rsidR="00A92EFB">
                <w:rPr>
                  <w:rStyle w:val="ac"/>
                  <w:rFonts w:ascii="Arial" w:hAnsi="Arial" w:cs="Arial"/>
                  <w:b/>
                  <w:bCs/>
                  <w:sz w:val="16"/>
                  <w:szCs w:val="16"/>
                </w:rPr>
                <w:t>R4-2219019</w:t>
              </w:r>
            </w:hyperlink>
          </w:p>
        </w:tc>
        <w:tc>
          <w:tcPr>
            <w:tcW w:w="1483" w:type="dxa"/>
          </w:tcPr>
          <w:p w14:paraId="4325205D" w14:textId="04EB4F19" w:rsidR="00A92EFB" w:rsidRDefault="00A92EFB" w:rsidP="00A92EFB">
            <w:pPr>
              <w:spacing w:before="120" w:after="120"/>
            </w:pPr>
            <w:r>
              <w:rPr>
                <w:rFonts w:ascii="Arial" w:hAnsi="Arial" w:cs="Arial"/>
                <w:sz w:val="16"/>
                <w:szCs w:val="16"/>
              </w:rPr>
              <w:t>Simulation results on PRACH demodulation requirement for Rel-17 NTN</w:t>
            </w:r>
          </w:p>
        </w:tc>
        <w:tc>
          <w:tcPr>
            <w:tcW w:w="1066" w:type="dxa"/>
          </w:tcPr>
          <w:p w14:paraId="3C7BBD01" w14:textId="52461E10" w:rsidR="00A92EFB" w:rsidRDefault="00A92EFB" w:rsidP="00A92EFB">
            <w:pPr>
              <w:spacing w:before="120" w:after="120"/>
            </w:pPr>
            <w:r>
              <w:rPr>
                <w:rFonts w:ascii="Arial" w:hAnsi="Arial" w:cs="Arial"/>
                <w:sz w:val="16"/>
                <w:szCs w:val="16"/>
              </w:rPr>
              <w:t>Samsung</w:t>
            </w:r>
          </w:p>
        </w:tc>
        <w:tc>
          <w:tcPr>
            <w:tcW w:w="5593" w:type="dxa"/>
          </w:tcPr>
          <w:p w14:paraId="720E9378" w14:textId="6D26D647" w:rsidR="00A92EFB" w:rsidRDefault="00656804" w:rsidP="00A92EFB">
            <w:pPr>
              <w:spacing w:before="120" w:after="120"/>
            </w:pPr>
            <w:r>
              <w:rPr>
                <w:rFonts w:eastAsiaTheme="minorEastAsia" w:hint="eastAsia"/>
                <w:lang w:eastAsia="zh-CN"/>
              </w:rPr>
              <w:t>Simulation</w:t>
            </w:r>
            <w:r>
              <w:rPr>
                <w:rFonts w:eastAsiaTheme="minorEastAsia"/>
                <w:lang w:eastAsia="zh-CN"/>
              </w:rPr>
              <w:t xml:space="preserve"> results for PRACH</w:t>
            </w:r>
          </w:p>
        </w:tc>
      </w:tr>
      <w:tr w:rsidR="00A92EFB" w14:paraId="0DDEBCC3" w14:textId="77777777" w:rsidTr="00286EF0">
        <w:trPr>
          <w:trHeight w:val="468"/>
        </w:trPr>
        <w:tc>
          <w:tcPr>
            <w:tcW w:w="1489" w:type="dxa"/>
          </w:tcPr>
          <w:p w14:paraId="6AB0FF46" w14:textId="66FC3D8D" w:rsidR="00A92EFB" w:rsidRDefault="000956A1" w:rsidP="00A92EFB">
            <w:pPr>
              <w:spacing w:before="120" w:after="120"/>
            </w:pPr>
            <w:hyperlink r:id="rId15" w:history="1">
              <w:r w:rsidR="00A92EFB">
                <w:rPr>
                  <w:rStyle w:val="ac"/>
                  <w:rFonts w:ascii="Arial" w:hAnsi="Arial" w:cs="Arial"/>
                  <w:b/>
                  <w:bCs/>
                  <w:sz w:val="16"/>
                  <w:szCs w:val="16"/>
                </w:rPr>
                <w:t>R4-2219485</w:t>
              </w:r>
            </w:hyperlink>
          </w:p>
        </w:tc>
        <w:tc>
          <w:tcPr>
            <w:tcW w:w="1483" w:type="dxa"/>
          </w:tcPr>
          <w:p w14:paraId="6FE9005F" w14:textId="75D24015" w:rsidR="00A92EFB" w:rsidRDefault="00A92EFB" w:rsidP="00A92EFB">
            <w:pPr>
              <w:spacing w:before="120" w:after="120"/>
            </w:pPr>
            <w:r>
              <w:rPr>
                <w:rFonts w:ascii="Arial" w:hAnsi="Arial" w:cs="Arial"/>
                <w:sz w:val="16"/>
                <w:szCs w:val="16"/>
              </w:rPr>
              <w:t>Simulation results for NTN SAN PUSCH demodulation</w:t>
            </w:r>
          </w:p>
        </w:tc>
        <w:tc>
          <w:tcPr>
            <w:tcW w:w="1066" w:type="dxa"/>
          </w:tcPr>
          <w:p w14:paraId="233E2189" w14:textId="1DF15B1E" w:rsidR="00A92EFB" w:rsidRDefault="00A92EFB" w:rsidP="00A92EFB">
            <w:pPr>
              <w:spacing w:before="120" w:after="120"/>
            </w:pPr>
            <w:r>
              <w:rPr>
                <w:rFonts w:ascii="Arial" w:hAnsi="Arial" w:cs="Arial"/>
                <w:sz w:val="16"/>
                <w:szCs w:val="16"/>
              </w:rPr>
              <w:t>Nokia, Nokia Shanghai Bell</w:t>
            </w:r>
          </w:p>
        </w:tc>
        <w:tc>
          <w:tcPr>
            <w:tcW w:w="5593" w:type="dxa"/>
          </w:tcPr>
          <w:p w14:paraId="24AAB73E" w14:textId="77777777" w:rsidR="000F7C46" w:rsidRPr="000F7C46" w:rsidRDefault="000F7C46" w:rsidP="000F7C46">
            <w:pPr>
              <w:spacing w:before="120" w:after="120"/>
            </w:pPr>
            <w:r w:rsidRPr="000F7C46">
              <w:rPr>
                <w:b/>
                <w:bCs/>
              </w:rPr>
              <w:t xml:space="preserve">Observation 1: </w:t>
            </w:r>
            <w:r w:rsidRPr="000F7C46">
              <w:t>Both PUSCH mapping types A and B have almost same performance.</w:t>
            </w:r>
          </w:p>
          <w:p w14:paraId="219936F9" w14:textId="223B3F4A" w:rsidR="00A92EFB" w:rsidRPr="000F7C46" w:rsidRDefault="000F7C46" w:rsidP="000F7C46">
            <w:pPr>
              <w:spacing w:before="120" w:after="120"/>
            </w:pPr>
            <w:r w:rsidRPr="000F7C46">
              <w:rPr>
                <w:b/>
                <w:bCs/>
              </w:rPr>
              <w:t xml:space="preserve">Observation 2: </w:t>
            </w:r>
            <w:r w:rsidRPr="000F7C46">
              <w:t>70% of the peak throughput can be achieved with reasonable SNR especially with 2 SAN antennas.</w:t>
            </w:r>
            <w:r w:rsidRPr="000F7C46">
              <w:rPr>
                <w:b/>
                <w:bCs/>
              </w:rPr>
              <w:t xml:space="preserve">  </w:t>
            </w:r>
          </w:p>
        </w:tc>
      </w:tr>
      <w:tr w:rsidR="00A92EFB" w14:paraId="6798097B" w14:textId="77777777" w:rsidTr="00286EF0">
        <w:trPr>
          <w:trHeight w:val="468"/>
        </w:trPr>
        <w:tc>
          <w:tcPr>
            <w:tcW w:w="1489" w:type="dxa"/>
          </w:tcPr>
          <w:p w14:paraId="688AD9EB" w14:textId="4F41608B" w:rsidR="00A92EFB" w:rsidRDefault="000956A1" w:rsidP="00A92EFB">
            <w:pPr>
              <w:spacing w:before="120" w:after="120"/>
            </w:pPr>
            <w:hyperlink r:id="rId16" w:history="1">
              <w:r w:rsidR="00A92EFB">
                <w:rPr>
                  <w:rStyle w:val="ac"/>
                  <w:rFonts w:ascii="Arial" w:hAnsi="Arial" w:cs="Arial"/>
                  <w:b/>
                  <w:bCs/>
                  <w:sz w:val="16"/>
                  <w:szCs w:val="16"/>
                </w:rPr>
                <w:t>R4-2219486</w:t>
              </w:r>
            </w:hyperlink>
          </w:p>
        </w:tc>
        <w:tc>
          <w:tcPr>
            <w:tcW w:w="1483" w:type="dxa"/>
          </w:tcPr>
          <w:p w14:paraId="5E232C8E" w14:textId="1A219BC0" w:rsidR="00A92EFB" w:rsidRDefault="00A92EFB" w:rsidP="00A92EFB">
            <w:pPr>
              <w:spacing w:before="120" w:after="120"/>
            </w:pPr>
            <w:r>
              <w:rPr>
                <w:rFonts w:ascii="Arial" w:hAnsi="Arial" w:cs="Arial"/>
                <w:sz w:val="16"/>
                <w:szCs w:val="16"/>
              </w:rPr>
              <w:t>Simulation results for NTN SAN PUCCH demodulation</w:t>
            </w:r>
          </w:p>
        </w:tc>
        <w:tc>
          <w:tcPr>
            <w:tcW w:w="1066" w:type="dxa"/>
          </w:tcPr>
          <w:p w14:paraId="31D6F3C6" w14:textId="1660D3C4" w:rsidR="00A92EFB" w:rsidRDefault="00A92EFB" w:rsidP="00A92EFB">
            <w:pPr>
              <w:spacing w:before="120" w:after="120"/>
            </w:pPr>
            <w:r>
              <w:rPr>
                <w:rFonts w:ascii="Arial" w:hAnsi="Arial" w:cs="Arial"/>
                <w:sz w:val="16"/>
                <w:szCs w:val="16"/>
              </w:rPr>
              <w:t>Nokia, Nokia Shanghai Bell</w:t>
            </w:r>
          </w:p>
        </w:tc>
        <w:tc>
          <w:tcPr>
            <w:tcW w:w="5593" w:type="dxa"/>
          </w:tcPr>
          <w:p w14:paraId="5832CBF2" w14:textId="77777777" w:rsidR="000F7C46" w:rsidRPr="000F7C46" w:rsidRDefault="000F7C46" w:rsidP="000F7C46">
            <w:pPr>
              <w:spacing w:before="120" w:after="120"/>
            </w:pPr>
            <w:r w:rsidRPr="000F7C46">
              <w:rPr>
                <w:b/>
                <w:bCs/>
              </w:rPr>
              <w:t xml:space="preserve">Observation 1: </w:t>
            </w:r>
            <w:r w:rsidRPr="000F7C46">
              <w:t>For format 0, the ACK missed detection probability (%) is deteriorated when the Rx antenna equals 1.</w:t>
            </w:r>
          </w:p>
          <w:p w14:paraId="2FC6F5DB" w14:textId="77777777" w:rsidR="000F7C46" w:rsidRPr="000F7C46" w:rsidRDefault="000F7C46" w:rsidP="000F7C46">
            <w:pPr>
              <w:spacing w:before="120" w:after="120"/>
            </w:pPr>
            <w:r w:rsidRPr="000F7C46">
              <w:rPr>
                <w:b/>
                <w:bCs/>
              </w:rPr>
              <w:t xml:space="preserve">Observation 2: </w:t>
            </w:r>
            <w:r w:rsidRPr="000F7C46">
              <w:t>For format 2, the block probability (%) is deteriorated when the Rx antenna equals 1.</w:t>
            </w:r>
          </w:p>
          <w:p w14:paraId="7ED29E75" w14:textId="77777777" w:rsidR="000F7C46" w:rsidRPr="000F7C46" w:rsidRDefault="000F7C46" w:rsidP="000F7C46">
            <w:pPr>
              <w:spacing w:before="120" w:after="120"/>
              <w:rPr>
                <w:b/>
                <w:bCs/>
              </w:rPr>
            </w:pPr>
            <w:r w:rsidRPr="000F7C46">
              <w:rPr>
                <w:b/>
                <w:bCs/>
              </w:rPr>
              <w:t xml:space="preserve">Observation 3: </w:t>
            </w:r>
            <w:r w:rsidRPr="000F7C46">
              <w:t>For PUCCH format 3, when the number of Rx antenna equals 1, the performance,</w:t>
            </w:r>
            <w:r w:rsidRPr="000F7C46">
              <w:rPr>
                <w:b/>
                <w:bCs/>
              </w:rPr>
              <w:t xml:space="preserve"> </w:t>
            </w:r>
            <w:r w:rsidRPr="000F7C46">
              <w:t>i.e., BLER, is only slightly different with or without additional DMRS. When the number of Rx antenna equals 2, the BLER of the case with additional DMRS is better than that as compared to the case without additional DMRS.</w:t>
            </w:r>
          </w:p>
          <w:p w14:paraId="1E52BFE2" w14:textId="17F5DBB9" w:rsidR="00A92EFB" w:rsidRPr="000F7C46" w:rsidRDefault="000F7C46" w:rsidP="000F7C46">
            <w:pPr>
              <w:spacing w:before="120" w:after="120"/>
            </w:pPr>
            <w:r w:rsidRPr="000F7C46">
              <w:rPr>
                <w:b/>
                <w:bCs/>
              </w:rPr>
              <w:t>Proposal 1:</w:t>
            </w:r>
            <w:r w:rsidRPr="000F7C46">
              <w:t xml:space="preserve">  Take results shown in this document into account when defining requirements for NTN demodulation</w:t>
            </w:r>
          </w:p>
        </w:tc>
      </w:tr>
      <w:tr w:rsidR="00A92EFB" w14:paraId="09F65F19" w14:textId="77777777" w:rsidTr="00286EF0">
        <w:trPr>
          <w:trHeight w:val="468"/>
        </w:trPr>
        <w:tc>
          <w:tcPr>
            <w:tcW w:w="1489" w:type="dxa"/>
          </w:tcPr>
          <w:p w14:paraId="4C953F7A" w14:textId="1BA8D6D4" w:rsidR="00A92EFB" w:rsidRDefault="000956A1" w:rsidP="00A92EFB">
            <w:pPr>
              <w:spacing w:before="120" w:after="120"/>
            </w:pPr>
            <w:hyperlink r:id="rId17" w:history="1">
              <w:r w:rsidR="00A92EFB">
                <w:rPr>
                  <w:rStyle w:val="ac"/>
                  <w:rFonts w:ascii="Arial" w:hAnsi="Arial" w:cs="Arial"/>
                  <w:b/>
                  <w:bCs/>
                  <w:sz w:val="16"/>
                  <w:szCs w:val="16"/>
                </w:rPr>
                <w:t>R4-2219669</w:t>
              </w:r>
            </w:hyperlink>
          </w:p>
        </w:tc>
        <w:tc>
          <w:tcPr>
            <w:tcW w:w="1483" w:type="dxa"/>
          </w:tcPr>
          <w:p w14:paraId="3C0CD593" w14:textId="37464793" w:rsidR="00A92EFB" w:rsidRDefault="00A92EFB" w:rsidP="00A92EFB">
            <w:pPr>
              <w:spacing w:before="120" w:after="120"/>
            </w:pPr>
            <w:r>
              <w:rPr>
                <w:rFonts w:ascii="Arial" w:hAnsi="Arial" w:cs="Arial"/>
                <w:sz w:val="16"/>
                <w:szCs w:val="16"/>
              </w:rPr>
              <w:t>Discussion on satellite NTN demod PUSCH</w:t>
            </w:r>
          </w:p>
        </w:tc>
        <w:tc>
          <w:tcPr>
            <w:tcW w:w="1066" w:type="dxa"/>
          </w:tcPr>
          <w:p w14:paraId="14B0FCEC" w14:textId="1E34B3F6" w:rsidR="00A92EFB" w:rsidRDefault="00A92EFB" w:rsidP="00A92EFB">
            <w:pPr>
              <w:spacing w:before="120" w:after="120"/>
            </w:pPr>
            <w:r>
              <w:rPr>
                <w:rFonts w:ascii="Arial" w:hAnsi="Arial" w:cs="Arial"/>
                <w:sz w:val="16"/>
                <w:szCs w:val="16"/>
              </w:rPr>
              <w:t>Huawei, HiSilicon</w:t>
            </w:r>
          </w:p>
        </w:tc>
        <w:tc>
          <w:tcPr>
            <w:tcW w:w="5593" w:type="dxa"/>
          </w:tcPr>
          <w:p w14:paraId="06171898" w14:textId="77777777" w:rsidR="00690C30" w:rsidRDefault="00690C30" w:rsidP="00690C30">
            <w:pPr>
              <w:pStyle w:val="Proposal"/>
              <w:numPr>
                <w:ilvl w:val="0"/>
                <w:numId w:val="26"/>
              </w:numPr>
            </w:pPr>
            <w:r>
              <w:t xml:space="preserve">For cases that do not have enough input after removing the </w:t>
            </w:r>
            <w:r w:rsidRPr="00C87079">
              <w:t>isolated</w:t>
            </w:r>
            <w:r>
              <w:t xml:space="preserve"> results, increase the largest allowed span from 2dB to 3dB to derive the requirements.</w:t>
            </w:r>
            <w:r>
              <w:rPr>
                <w:rFonts w:hint="eastAsia"/>
              </w:rPr>
              <w:t xml:space="preserve"> I</w:t>
            </w:r>
            <w:r>
              <w:t xml:space="preserve">f there is still no </w:t>
            </w:r>
            <w:r w:rsidRPr="00C87079">
              <w:t>enough input</w:t>
            </w:r>
            <w:r>
              <w:t>, directly derive the requirements based on all results and add large additional margin such as 3dB.</w:t>
            </w:r>
          </w:p>
          <w:p w14:paraId="3F174294" w14:textId="77777777" w:rsidR="00690C30" w:rsidRDefault="00690C30" w:rsidP="00690C30">
            <w:pPr>
              <w:pStyle w:val="Proposal"/>
            </w:pPr>
            <w:r>
              <w:rPr>
                <w:rFonts w:hint="eastAsia"/>
              </w:rPr>
              <w:t>K</w:t>
            </w:r>
            <w:r>
              <w:t>eep square brackets for the requirements for all cases. Companies can provide the final updated simulation results until next meeting in maintenance part.</w:t>
            </w:r>
          </w:p>
          <w:p w14:paraId="7A620CEA" w14:textId="77777777" w:rsidR="00690C30" w:rsidRPr="000C0B61" w:rsidRDefault="00690C30" w:rsidP="00690C30">
            <w:pPr>
              <w:pStyle w:val="Proposal"/>
            </w:pPr>
            <w:r>
              <w:rPr>
                <w:rFonts w:hint="eastAsia"/>
              </w:rPr>
              <w:t>Do</w:t>
            </w:r>
            <w:r>
              <w:t xml:space="preserve"> </w:t>
            </w:r>
            <w:r>
              <w:rPr>
                <w:rFonts w:hint="eastAsia"/>
              </w:rPr>
              <w:t>not</w:t>
            </w:r>
            <w:r w:rsidRPr="000C0B61">
              <w:t xml:space="preserve"> </w:t>
            </w:r>
            <w:r>
              <w:t>i</w:t>
            </w:r>
            <w:r w:rsidRPr="000C0B61">
              <w:t>ntroduce LOS channel for SAN PUCCH demodulation requirements with 1Rx configuration.</w:t>
            </w:r>
          </w:p>
          <w:p w14:paraId="64E395CA" w14:textId="4A0BB1ED" w:rsidR="00A92EFB" w:rsidRDefault="00690C30" w:rsidP="00690C30">
            <w:pPr>
              <w:pStyle w:val="Proposal"/>
            </w:pPr>
            <w:r>
              <w:t xml:space="preserve">Do not define 1Rx cases for </w:t>
            </w:r>
            <w:r w:rsidRPr="0097543F">
              <w:t>PUCCH format 0, 2(ACK missed detection) and 4</w:t>
            </w:r>
            <w:r>
              <w:t>.</w:t>
            </w:r>
          </w:p>
        </w:tc>
      </w:tr>
      <w:tr w:rsidR="00A92EFB" w14:paraId="33B51525" w14:textId="77777777" w:rsidTr="00286EF0">
        <w:trPr>
          <w:trHeight w:val="468"/>
        </w:trPr>
        <w:tc>
          <w:tcPr>
            <w:tcW w:w="1489" w:type="dxa"/>
          </w:tcPr>
          <w:p w14:paraId="7CB04841" w14:textId="66E8AADF" w:rsidR="00A92EFB" w:rsidRDefault="000956A1" w:rsidP="00A92EFB">
            <w:pPr>
              <w:spacing w:before="120" w:after="120"/>
            </w:pPr>
            <w:hyperlink r:id="rId18" w:history="1">
              <w:r w:rsidR="00A92EFB">
                <w:rPr>
                  <w:rStyle w:val="ac"/>
                  <w:rFonts w:ascii="Arial" w:hAnsi="Arial" w:cs="Arial"/>
                  <w:b/>
                  <w:bCs/>
                  <w:sz w:val="16"/>
                  <w:szCs w:val="16"/>
                </w:rPr>
                <w:t>R4-2219670</w:t>
              </w:r>
            </w:hyperlink>
          </w:p>
        </w:tc>
        <w:tc>
          <w:tcPr>
            <w:tcW w:w="1483" w:type="dxa"/>
          </w:tcPr>
          <w:p w14:paraId="2AFE1E6B" w14:textId="06F02A4C" w:rsidR="00A92EFB" w:rsidRDefault="00A92EFB" w:rsidP="00A92EFB">
            <w:pPr>
              <w:spacing w:before="120" w:after="120"/>
            </w:pPr>
            <w:r>
              <w:rPr>
                <w:rFonts w:ascii="Arial" w:hAnsi="Arial" w:cs="Arial"/>
                <w:sz w:val="16"/>
                <w:szCs w:val="16"/>
              </w:rPr>
              <w:t>Simulation results on satellite NTN demod PRACH</w:t>
            </w:r>
          </w:p>
        </w:tc>
        <w:tc>
          <w:tcPr>
            <w:tcW w:w="1066" w:type="dxa"/>
          </w:tcPr>
          <w:p w14:paraId="11D0F33B" w14:textId="46934DB2" w:rsidR="00A92EFB" w:rsidRDefault="00A92EFB" w:rsidP="00A92EFB">
            <w:pPr>
              <w:spacing w:before="120" w:after="120"/>
            </w:pPr>
            <w:r>
              <w:rPr>
                <w:rFonts w:ascii="Arial" w:hAnsi="Arial" w:cs="Arial"/>
                <w:sz w:val="16"/>
                <w:szCs w:val="16"/>
              </w:rPr>
              <w:t>Huawei, HiSilicon</w:t>
            </w:r>
          </w:p>
        </w:tc>
        <w:tc>
          <w:tcPr>
            <w:tcW w:w="5593" w:type="dxa"/>
          </w:tcPr>
          <w:p w14:paraId="180FDD9A" w14:textId="0DC539C8" w:rsidR="00A92EFB" w:rsidRDefault="003316FA" w:rsidP="00A92EFB">
            <w:pPr>
              <w:spacing w:before="120" w:after="120"/>
            </w:pPr>
            <w:r>
              <w:rPr>
                <w:rFonts w:eastAsiaTheme="minorEastAsia" w:hint="eastAsia"/>
                <w:lang w:eastAsia="zh-CN"/>
              </w:rPr>
              <w:t>Simulation</w:t>
            </w:r>
            <w:r>
              <w:rPr>
                <w:rFonts w:eastAsiaTheme="minorEastAsia"/>
                <w:lang w:eastAsia="zh-CN"/>
              </w:rPr>
              <w:t xml:space="preserve"> results for PRACH</w:t>
            </w:r>
          </w:p>
        </w:tc>
      </w:tr>
      <w:tr w:rsidR="00A92EFB" w14:paraId="72B7686B" w14:textId="77777777" w:rsidTr="00286EF0">
        <w:trPr>
          <w:trHeight w:val="468"/>
        </w:trPr>
        <w:tc>
          <w:tcPr>
            <w:tcW w:w="1489" w:type="dxa"/>
          </w:tcPr>
          <w:p w14:paraId="35D72B1E" w14:textId="1C188653" w:rsidR="00A92EFB" w:rsidRDefault="000956A1" w:rsidP="00A92EFB">
            <w:pPr>
              <w:spacing w:before="120" w:after="120"/>
            </w:pPr>
            <w:hyperlink r:id="rId19" w:history="1">
              <w:r w:rsidR="00A92EFB">
                <w:rPr>
                  <w:rStyle w:val="ac"/>
                  <w:rFonts w:ascii="Arial" w:hAnsi="Arial" w:cs="Arial"/>
                  <w:b/>
                  <w:bCs/>
                  <w:sz w:val="16"/>
                  <w:szCs w:val="16"/>
                </w:rPr>
                <w:t>R4-2219671</w:t>
              </w:r>
            </w:hyperlink>
          </w:p>
        </w:tc>
        <w:tc>
          <w:tcPr>
            <w:tcW w:w="1483" w:type="dxa"/>
          </w:tcPr>
          <w:p w14:paraId="7A6587BF" w14:textId="73E5DDC3" w:rsidR="00A92EFB" w:rsidRDefault="00A92EFB" w:rsidP="00A92EFB">
            <w:pPr>
              <w:spacing w:before="120" w:after="120"/>
            </w:pPr>
            <w:r>
              <w:rPr>
                <w:rFonts w:ascii="Arial" w:hAnsi="Arial" w:cs="Arial"/>
                <w:sz w:val="16"/>
                <w:szCs w:val="16"/>
              </w:rPr>
              <w:t>Simulation results on satellite NTN demod PUCCH</w:t>
            </w:r>
          </w:p>
        </w:tc>
        <w:tc>
          <w:tcPr>
            <w:tcW w:w="1066" w:type="dxa"/>
          </w:tcPr>
          <w:p w14:paraId="1A9DF019" w14:textId="54798A35" w:rsidR="00A92EFB" w:rsidRDefault="00A92EFB" w:rsidP="00A92EFB">
            <w:pPr>
              <w:spacing w:before="120" w:after="120"/>
            </w:pPr>
            <w:r>
              <w:rPr>
                <w:rFonts w:ascii="Arial" w:hAnsi="Arial" w:cs="Arial"/>
                <w:sz w:val="16"/>
                <w:szCs w:val="16"/>
              </w:rPr>
              <w:t>Huawei, HiSilicon</w:t>
            </w:r>
          </w:p>
        </w:tc>
        <w:tc>
          <w:tcPr>
            <w:tcW w:w="5593" w:type="dxa"/>
          </w:tcPr>
          <w:p w14:paraId="3810AC86" w14:textId="6250AC25" w:rsidR="00A92EFB" w:rsidRDefault="003316FA" w:rsidP="00A92EFB">
            <w:pPr>
              <w:spacing w:before="120" w:after="120"/>
            </w:pPr>
            <w:r>
              <w:rPr>
                <w:rFonts w:eastAsiaTheme="minorEastAsia" w:hint="eastAsia"/>
                <w:lang w:eastAsia="zh-CN"/>
              </w:rPr>
              <w:t>Simulation</w:t>
            </w:r>
            <w:r>
              <w:rPr>
                <w:rFonts w:eastAsiaTheme="minorEastAsia"/>
                <w:lang w:eastAsia="zh-CN"/>
              </w:rPr>
              <w:t xml:space="preserve"> results for PUCCH</w:t>
            </w:r>
          </w:p>
        </w:tc>
      </w:tr>
      <w:tr w:rsidR="00A92EFB" w14:paraId="400C804E" w14:textId="77777777" w:rsidTr="00286EF0">
        <w:trPr>
          <w:trHeight w:val="468"/>
        </w:trPr>
        <w:tc>
          <w:tcPr>
            <w:tcW w:w="1489" w:type="dxa"/>
          </w:tcPr>
          <w:p w14:paraId="42031932" w14:textId="55B80392" w:rsidR="00A92EFB" w:rsidRDefault="000956A1" w:rsidP="00A92EFB">
            <w:pPr>
              <w:spacing w:before="120" w:after="120"/>
            </w:pPr>
            <w:hyperlink r:id="rId20" w:history="1">
              <w:r w:rsidR="00A92EFB">
                <w:rPr>
                  <w:rStyle w:val="ac"/>
                  <w:rFonts w:ascii="Arial" w:hAnsi="Arial" w:cs="Arial"/>
                  <w:b/>
                  <w:bCs/>
                  <w:sz w:val="16"/>
                  <w:szCs w:val="16"/>
                </w:rPr>
                <w:t>R4-2219672</w:t>
              </w:r>
            </w:hyperlink>
          </w:p>
        </w:tc>
        <w:tc>
          <w:tcPr>
            <w:tcW w:w="1483" w:type="dxa"/>
          </w:tcPr>
          <w:p w14:paraId="6F4C6871" w14:textId="0F6DDC99" w:rsidR="00A92EFB" w:rsidRDefault="00A92EFB" w:rsidP="00A92EFB">
            <w:pPr>
              <w:spacing w:before="120" w:after="120"/>
            </w:pPr>
            <w:r>
              <w:rPr>
                <w:rFonts w:ascii="Arial" w:hAnsi="Arial" w:cs="Arial"/>
                <w:sz w:val="16"/>
                <w:szCs w:val="16"/>
              </w:rPr>
              <w:t>Simulation results on satellite NTN demod PUSCH</w:t>
            </w:r>
          </w:p>
        </w:tc>
        <w:tc>
          <w:tcPr>
            <w:tcW w:w="1066" w:type="dxa"/>
          </w:tcPr>
          <w:p w14:paraId="0BEA5960" w14:textId="04B483EC" w:rsidR="00A92EFB" w:rsidRDefault="00A92EFB" w:rsidP="00A92EFB">
            <w:pPr>
              <w:spacing w:before="120" w:after="120"/>
            </w:pPr>
            <w:r>
              <w:rPr>
                <w:rFonts w:ascii="Arial" w:hAnsi="Arial" w:cs="Arial"/>
                <w:sz w:val="16"/>
                <w:szCs w:val="16"/>
              </w:rPr>
              <w:t>Huawei, HiSilicon</w:t>
            </w:r>
          </w:p>
        </w:tc>
        <w:tc>
          <w:tcPr>
            <w:tcW w:w="5593" w:type="dxa"/>
          </w:tcPr>
          <w:p w14:paraId="387372EB" w14:textId="1BFC4A61" w:rsidR="00A92EFB" w:rsidRDefault="003316FA" w:rsidP="00A92EFB">
            <w:pPr>
              <w:spacing w:before="120" w:after="120"/>
            </w:pPr>
            <w:r>
              <w:rPr>
                <w:rFonts w:eastAsiaTheme="minorEastAsia" w:hint="eastAsia"/>
                <w:lang w:eastAsia="zh-CN"/>
              </w:rPr>
              <w:t>Simulation</w:t>
            </w:r>
            <w:r>
              <w:rPr>
                <w:rFonts w:eastAsiaTheme="minorEastAsia"/>
                <w:lang w:eastAsia="zh-CN"/>
              </w:rPr>
              <w:t xml:space="preserve"> results for PUSCH</w:t>
            </w:r>
          </w:p>
        </w:tc>
      </w:tr>
      <w:tr w:rsidR="00A92EFB" w14:paraId="2625E19C" w14:textId="77777777" w:rsidTr="00286EF0">
        <w:trPr>
          <w:trHeight w:val="468"/>
        </w:trPr>
        <w:tc>
          <w:tcPr>
            <w:tcW w:w="1489" w:type="dxa"/>
          </w:tcPr>
          <w:p w14:paraId="4490D4E0" w14:textId="1C3599E7" w:rsidR="00A92EFB" w:rsidRDefault="00A92EFB" w:rsidP="00A92EFB">
            <w:pPr>
              <w:spacing w:before="120" w:after="120"/>
            </w:pPr>
            <w:r>
              <w:rPr>
                <w:rFonts w:ascii="Arial" w:hAnsi="Arial" w:cs="Arial"/>
                <w:color w:val="000000"/>
                <w:sz w:val="16"/>
                <w:szCs w:val="16"/>
              </w:rPr>
              <w:t>R4-2219673</w:t>
            </w:r>
          </w:p>
        </w:tc>
        <w:tc>
          <w:tcPr>
            <w:tcW w:w="1483" w:type="dxa"/>
          </w:tcPr>
          <w:p w14:paraId="4AA06580" w14:textId="4F5DE9FD" w:rsidR="00A92EFB" w:rsidRDefault="00A92EFB" w:rsidP="00A92EFB">
            <w:pPr>
              <w:spacing w:before="120" w:after="120"/>
            </w:pPr>
            <w:r>
              <w:rPr>
                <w:rFonts w:ascii="Arial" w:hAnsi="Arial" w:cs="Arial"/>
                <w:sz w:val="16"/>
                <w:szCs w:val="16"/>
              </w:rPr>
              <w:t>Summary of NTN SAN simulation results</w:t>
            </w:r>
          </w:p>
        </w:tc>
        <w:tc>
          <w:tcPr>
            <w:tcW w:w="1066" w:type="dxa"/>
          </w:tcPr>
          <w:p w14:paraId="034373A4" w14:textId="60E67C27" w:rsidR="00A92EFB" w:rsidRDefault="00A92EFB" w:rsidP="00A92EFB">
            <w:pPr>
              <w:spacing w:before="120" w:after="120"/>
            </w:pPr>
            <w:r>
              <w:rPr>
                <w:rFonts w:ascii="Arial" w:hAnsi="Arial" w:cs="Arial"/>
                <w:sz w:val="16"/>
                <w:szCs w:val="16"/>
              </w:rPr>
              <w:t>Huawei, HiSilicon</w:t>
            </w:r>
          </w:p>
        </w:tc>
        <w:tc>
          <w:tcPr>
            <w:tcW w:w="5593" w:type="dxa"/>
          </w:tcPr>
          <w:p w14:paraId="4DB7FB06" w14:textId="77777777" w:rsidR="00A92EFB" w:rsidRDefault="00A92EFB" w:rsidP="00A92EFB">
            <w:pPr>
              <w:spacing w:before="120" w:after="120"/>
            </w:pP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2743412C"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286EF0">
        <w:rPr>
          <w:sz w:val="24"/>
          <w:szCs w:val="16"/>
        </w:rPr>
        <w:t xml:space="preserve"> SNR derivation for performance requirements</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313F4E9E" w:rsidR="00DD19DE" w:rsidRDefault="00DD19DE" w:rsidP="00B4108D">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003418CB" w:rsidRPr="00004165">
        <w:rPr>
          <w:i/>
          <w:color w:val="0070C0"/>
          <w:lang w:val="en-US" w:eastAsia="zh-CN"/>
        </w:rPr>
        <w:t>meeting</w:t>
      </w:r>
      <w:r>
        <w:rPr>
          <w:i/>
          <w:color w:val="0070C0"/>
          <w:lang w:val="en-US" w:eastAsia="zh-CN"/>
        </w:rPr>
        <w:t>:</w:t>
      </w:r>
    </w:p>
    <w:p w14:paraId="52E527C3" w14:textId="44E85D25" w:rsidR="00B4108D" w:rsidRPr="00805BE8" w:rsidRDefault="00286EF0" w:rsidP="00B4108D">
      <w:pPr>
        <w:rPr>
          <w:b/>
          <w:color w:val="0070C0"/>
          <w:u w:val="single"/>
          <w:lang w:eastAsia="ko-KR"/>
        </w:rPr>
      </w:pPr>
      <w:r>
        <w:rPr>
          <w:b/>
          <w:color w:val="0070C0"/>
          <w:u w:val="single"/>
          <w:lang w:eastAsia="ko-KR"/>
        </w:rPr>
        <w:t>Issue 1-1-1: Whether to relax the criteria used in Rel-15 for SNR derivation if no enough results provided</w:t>
      </w:r>
    </w:p>
    <w:p w14:paraId="3C3336B6"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5410B032" w:rsidR="00B4108D" w:rsidRPr="00805BE8" w:rsidRDefault="00286EF0"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00656804">
        <w:rPr>
          <w:rFonts w:eastAsia="宋体"/>
          <w:color w:val="0070C0"/>
          <w:szCs w:val="24"/>
          <w:lang w:eastAsia="zh-CN"/>
        </w:rPr>
        <w:t xml:space="preserve"> (Ericsson)</w:t>
      </w:r>
      <w:r>
        <w:rPr>
          <w:rFonts w:eastAsia="宋体"/>
          <w:color w:val="0070C0"/>
          <w:szCs w:val="24"/>
          <w:lang w:eastAsia="zh-CN"/>
        </w:rPr>
        <w:t xml:space="preserve">: </w:t>
      </w:r>
      <w:r w:rsidR="00656804">
        <w:rPr>
          <w:rFonts w:eastAsia="宋体"/>
          <w:color w:val="0070C0"/>
          <w:szCs w:val="24"/>
          <w:lang w:eastAsia="zh-CN"/>
        </w:rPr>
        <w:t>No.</w:t>
      </w:r>
    </w:p>
    <w:p w14:paraId="49D6F8A9" w14:textId="037324A4" w:rsidR="00B4108D"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sidR="00656804">
        <w:rPr>
          <w:rFonts w:eastAsia="宋体"/>
          <w:color w:val="0070C0"/>
          <w:szCs w:val="24"/>
          <w:lang w:eastAsia="zh-CN"/>
        </w:rPr>
        <w:t xml:space="preserve"> (Huawei)</w:t>
      </w:r>
      <w:r w:rsidRPr="00805BE8">
        <w:rPr>
          <w:rFonts w:eastAsia="宋体"/>
          <w:color w:val="0070C0"/>
          <w:szCs w:val="24"/>
          <w:lang w:eastAsia="zh-CN"/>
        </w:rPr>
        <w:t xml:space="preserve">: </w:t>
      </w:r>
      <w:r w:rsidR="00656804">
        <w:rPr>
          <w:rFonts w:eastAsia="宋体"/>
          <w:color w:val="0070C0"/>
          <w:szCs w:val="24"/>
          <w:lang w:eastAsia="zh-CN"/>
        </w:rPr>
        <w:t xml:space="preserve">Yes, </w:t>
      </w:r>
      <w:r w:rsidR="00656804" w:rsidRPr="00656804">
        <w:rPr>
          <w:rFonts w:eastAsia="宋体"/>
          <w:color w:val="0070C0"/>
          <w:szCs w:val="24"/>
          <w:lang w:eastAsia="zh-CN"/>
        </w:rPr>
        <w:t>increase the largest allowed span from 2dB to 3dB to derive the requirements</w:t>
      </w:r>
    </w:p>
    <w:p w14:paraId="584C6E6F"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7777777"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1DDEB4D9" w14:textId="77777777" w:rsidR="00B4108D" w:rsidRDefault="00B4108D" w:rsidP="005B4802">
      <w:pPr>
        <w:rPr>
          <w:i/>
          <w:color w:val="0070C0"/>
          <w:lang w:eastAsia="zh-CN"/>
        </w:rPr>
      </w:pPr>
    </w:p>
    <w:p w14:paraId="1822D8BF" w14:textId="3884A3FB" w:rsidR="00286EF0" w:rsidRPr="00805BE8" w:rsidRDefault="00286EF0" w:rsidP="00286EF0">
      <w:pPr>
        <w:rPr>
          <w:b/>
          <w:color w:val="0070C0"/>
          <w:u w:val="single"/>
          <w:lang w:eastAsia="ko-KR"/>
        </w:rPr>
      </w:pPr>
      <w:r>
        <w:rPr>
          <w:b/>
          <w:color w:val="0070C0"/>
          <w:u w:val="single"/>
          <w:lang w:eastAsia="ko-KR"/>
        </w:rPr>
        <w:t xml:space="preserve">Issue 1-1-2: How to handle those test cases without </w:t>
      </w:r>
      <w:r w:rsidR="00656804">
        <w:rPr>
          <w:b/>
          <w:color w:val="0070C0"/>
          <w:u w:val="single"/>
          <w:lang w:eastAsia="ko-KR"/>
        </w:rPr>
        <w:t>enough results inputs</w:t>
      </w:r>
    </w:p>
    <w:p w14:paraId="0BE1E2FE" w14:textId="77777777" w:rsidR="00286EF0" w:rsidRPr="00805BE8" w:rsidRDefault="00286EF0" w:rsidP="00286EF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3CDE850" w14:textId="4F58D23F" w:rsidR="00286EF0" w:rsidRPr="00805BE8" w:rsidRDefault="00286EF0" w:rsidP="00286EF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00BF0E2B">
        <w:rPr>
          <w:rFonts w:eastAsia="宋体"/>
          <w:color w:val="0070C0"/>
          <w:szCs w:val="24"/>
          <w:lang w:eastAsia="zh-CN"/>
        </w:rPr>
        <w:t xml:space="preserve"> (Ericsson)</w:t>
      </w:r>
      <w:r>
        <w:rPr>
          <w:rFonts w:eastAsia="宋体"/>
          <w:color w:val="0070C0"/>
          <w:szCs w:val="24"/>
          <w:lang w:eastAsia="zh-CN"/>
        </w:rPr>
        <w:t xml:space="preserve">: </w:t>
      </w:r>
      <w:r w:rsidR="00CE3EE4">
        <w:rPr>
          <w:rFonts w:eastAsia="宋体"/>
          <w:color w:val="0070C0"/>
          <w:szCs w:val="24"/>
          <w:lang w:eastAsia="zh-CN"/>
        </w:rPr>
        <w:t>Keep TBD</w:t>
      </w:r>
    </w:p>
    <w:p w14:paraId="3D562E30" w14:textId="15BA9536" w:rsidR="00286EF0" w:rsidRDefault="00CE3EE4" w:rsidP="00286EF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00BF0E2B">
        <w:rPr>
          <w:rFonts w:eastAsia="宋体"/>
          <w:color w:val="0070C0"/>
          <w:szCs w:val="24"/>
          <w:lang w:eastAsia="zh-CN"/>
        </w:rPr>
        <w:t xml:space="preserve"> (Ericsson): Remove those test cases</w:t>
      </w:r>
    </w:p>
    <w:p w14:paraId="25C0FC15" w14:textId="0D545898" w:rsidR="00CE3EE4" w:rsidRPr="00805BE8" w:rsidRDefault="00CE3EE4" w:rsidP="00286EF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00656804">
        <w:rPr>
          <w:rFonts w:eastAsia="宋体"/>
          <w:color w:val="0070C0"/>
          <w:szCs w:val="24"/>
          <w:lang w:eastAsia="zh-CN"/>
        </w:rPr>
        <w:t xml:space="preserve"> (Huawei)</w:t>
      </w:r>
      <w:r>
        <w:rPr>
          <w:rFonts w:eastAsia="宋体"/>
          <w:color w:val="0070C0"/>
          <w:szCs w:val="24"/>
          <w:lang w:eastAsia="zh-CN"/>
        </w:rPr>
        <w:t xml:space="preserve">: </w:t>
      </w:r>
      <w:r w:rsidR="00656804">
        <w:rPr>
          <w:rFonts w:eastAsia="宋体"/>
          <w:color w:val="0070C0"/>
          <w:szCs w:val="24"/>
          <w:lang w:eastAsia="zh-CN"/>
        </w:rPr>
        <w:t>D</w:t>
      </w:r>
      <w:r w:rsidR="00656804" w:rsidRPr="00656804">
        <w:rPr>
          <w:rFonts w:eastAsia="宋体"/>
          <w:color w:val="0070C0"/>
          <w:szCs w:val="24"/>
          <w:lang w:eastAsia="zh-CN"/>
        </w:rPr>
        <w:t xml:space="preserve">erive the requirements based on all </w:t>
      </w:r>
      <w:r w:rsidR="00656804">
        <w:rPr>
          <w:rFonts w:eastAsia="宋体"/>
          <w:color w:val="0070C0"/>
          <w:szCs w:val="24"/>
          <w:lang w:eastAsia="zh-CN"/>
        </w:rPr>
        <w:t xml:space="preserve">available </w:t>
      </w:r>
      <w:r w:rsidR="00656804" w:rsidRPr="00656804">
        <w:rPr>
          <w:rFonts w:eastAsia="宋体"/>
          <w:color w:val="0070C0"/>
          <w:szCs w:val="24"/>
          <w:lang w:eastAsia="zh-CN"/>
        </w:rPr>
        <w:t xml:space="preserve">results </w:t>
      </w:r>
      <w:r w:rsidR="00656804">
        <w:rPr>
          <w:rFonts w:eastAsia="宋体"/>
          <w:color w:val="0070C0"/>
          <w:szCs w:val="24"/>
          <w:lang w:eastAsia="zh-CN"/>
        </w:rPr>
        <w:t>after removal the</w:t>
      </w:r>
      <w:r w:rsidR="00656804" w:rsidRPr="00656804">
        <w:rPr>
          <w:rFonts w:eastAsia="宋体"/>
          <w:color w:val="0070C0"/>
          <w:szCs w:val="24"/>
          <w:lang w:eastAsia="zh-CN"/>
        </w:rPr>
        <w:t xml:space="preserve"> isolated results and add large additional margin such as 3dB</w:t>
      </w:r>
      <w:r w:rsidR="00656804">
        <w:rPr>
          <w:rFonts w:eastAsia="宋体"/>
          <w:color w:val="0070C0"/>
          <w:szCs w:val="24"/>
          <w:lang w:eastAsia="zh-CN"/>
        </w:rPr>
        <w:t xml:space="preserve"> and keep square brackets for this meeting.</w:t>
      </w:r>
    </w:p>
    <w:p w14:paraId="2E36BB49" w14:textId="77777777" w:rsidR="00286EF0" w:rsidRPr="00805BE8" w:rsidRDefault="00286EF0" w:rsidP="00286EF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4BB9CD1" w14:textId="77777777" w:rsidR="00286EF0" w:rsidRPr="00805BE8" w:rsidRDefault="00286EF0" w:rsidP="00286EF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54BE006B" w14:textId="77777777" w:rsidR="00286EF0" w:rsidRPr="00805BE8" w:rsidRDefault="00286EF0" w:rsidP="005B4802">
      <w:pPr>
        <w:rPr>
          <w:i/>
          <w:color w:val="0070C0"/>
          <w:lang w:eastAsia="zh-CN"/>
        </w:rPr>
      </w:pPr>
    </w:p>
    <w:p w14:paraId="66F9C9AC" w14:textId="37B769EC"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BF0E2B">
        <w:rPr>
          <w:sz w:val="24"/>
          <w:szCs w:val="16"/>
        </w:rPr>
        <w:t xml:space="preserve"> PUCCH requirements</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28063B30" w:rsidR="003B40B6" w:rsidRPr="00035C50" w:rsidRDefault="003B40B6" w:rsidP="003B40B6">
      <w:pPr>
        <w:rPr>
          <w:i/>
          <w:color w:val="0070C0"/>
          <w:lang w:val="en-US" w:eastAsia="zh-CN"/>
        </w:rPr>
      </w:pPr>
      <w:r>
        <w:rPr>
          <w:i/>
          <w:color w:val="0070C0"/>
          <w:lang w:val="en-US" w:eastAsia="zh-CN"/>
        </w:rPr>
        <w:t>Open issues and c</w:t>
      </w:r>
      <w:r w:rsidR="00A10D11">
        <w:rPr>
          <w:rFonts w:hint="eastAsia"/>
          <w:i/>
          <w:color w:val="0070C0"/>
          <w:lang w:val="en-US" w:eastAsia="zh-CN"/>
        </w:rPr>
        <w:t xml:space="preserve">andidate options before </w:t>
      </w:r>
      <w:r w:rsidR="00A10D11">
        <w:rPr>
          <w:i/>
          <w:color w:val="0070C0"/>
          <w:lang w:val="en-US" w:eastAsia="zh-CN"/>
        </w:rPr>
        <w:t xml:space="preserve">f2f </w:t>
      </w:r>
      <w:r w:rsidRPr="009415B0">
        <w:rPr>
          <w:rFonts w:hint="eastAsia"/>
          <w:i/>
          <w:color w:val="0070C0"/>
          <w:lang w:val="en-US" w:eastAsia="zh-CN"/>
        </w:rPr>
        <w:t>meeting:</w:t>
      </w:r>
    </w:p>
    <w:p w14:paraId="1D55D665" w14:textId="42C3B4B2" w:rsidR="00571777" w:rsidRPr="00805BE8" w:rsidRDefault="00BF0E2B" w:rsidP="00571777">
      <w:pPr>
        <w:rPr>
          <w:b/>
          <w:color w:val="0070C0"/>
          <w:u w:val="single"/>
          <w:lang w:eastAsia="ko-KR"/>
        </w:rPr>
      </w:pPr>
      <w:r>
        <w:rPr>
          <w:b/>
          <w:color w:val="0070C0"/>
          <w:u w:val="single"/>
          <w:lang w:eastAsia="ko-KR"/>
        </w:rPr>
        <w:t>Issue 1-2: Antenna configuration for PUCCH requirements</w:t>
      </w:r>
    </w:p>
    <w:p w14:paraId="010E9538"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F457C" w14:textId="36BC6A9F" w:rsidR="00571777" w:rsidRPr="00805BE8" w:rsidRDefault="00BF0E2B" w:rsidP="00BF0E2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(Ericsson</w:t>
      </w:r>
      <w:r w:rsidR="000F7C46">
        <w:rPr>
          <w:rFonts w:eastAsia="宋体"/>
          <w:color w:val="0070C0"/>
          <w:szCs w:val="24"/>
          <w:lang w:eastAsia="zh-CN"/>
        </w:rPr>
        <w:t>, Samsung</w:t>
      </w:r>
      <w:r>
        <w:rPr>
          <w:rFonts w:eastAsia="宋体"/>
          <w:color w:val="0070C0"/>
          <w:szCs w:val="24"/>
          <w:lang w:eastAsia="zh-CN"/>
        </w:rPr>
        <w:t xml:space="preserve">): </w:t>
      </w:r>
      <w:r w:rsidR="000F7C46">
        <w:rPr>
          <w:rFonts w:eastAsia="宋体"/>
          <w:color w:val="0070C0"/>
          <w:szCs w:val="24"/>
          <w:lang w:val="en-US" w:eastAsia="zh-CN"/>
        </w:rPr>
        <w:t>Define</w:t>
      </w:r>
      <w:r w:rsidRPr="00BF0E2B">
        <w:rPr>
          <w:rFonts w:eastAsia="宋体"/>
          <w:color w:val="0070C0"/>
          <w:szCs w:val="24"/>
          <w:lang w:val="en-US" w:eastAsia="zh-CN"/>
        </w:rPr>
        <w:t xml:space="preserve"> both 1Rx and 2Rx for SAN PUCCH format 0 and 2 requ</w:t>
      </w:r>
      <w:r w:rsidR="000F7C46">
        <w:rPr>
          <w:rFonts w:eastAsia="宋体"/>
          <w:color w:val="0070C0"/>
          <w:szCs w:val="24"/>
          <w:lang w:val="en-US" w:eastAsia="zh-CN"/>
        </w:rPr>
        <w:t xml:space="preserve">irements with NLOS channel with </w:t>
      </w:r>
      <w:r w:rsidRPr="00BF0E2B">
        <w:rPr>
          <w:rFonts w:eastAsia="宋体"/>
          <w:color w:val="0070C0"/>
          <w:szCs w:val="24"/>
          <w:lang w:val="en-US" w:eastAsia="zh-CN"/>
        </w:rPr>
        <w:t>the same test applicability rule for different antenna configurations as for PUSCH.</w:t>
      </w:r>
    </w:p>
    <w:p w14:paraId="3A369164" w14:textId="5EC70FAD" w:rsidR="000F7C46" w:rsidRDefault="000F7C46" w:rsidP="000F7C4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(Samsung</w:t>
      </w:r>
      <w:r w:rsidR="00690C30">
        <w:rPr>
          <w:rFonts w:eastAsia="宋体"/>
          <w:color w:val="0070C0"/>
          <w:szCs w:val="24"/>
          <w:lang w:eastAsia="zh-CN"/>
        </w:rPr>
        <w:t>, Huawei</w:t>
      </w:r>
      <w:r>
        <w:rPr>
          <w:rFonts w:eastAsia="宋体"/>
          <w:color w:val="0070C0"/>
          <w:szCs w:val="24"/>
          <w:lang w:eastAsia="zh-CN"/>
        </w:rPr>
        <w:t>): C</w:t>
      </w:r>
      <w:r w:rsidRPr="000F7C46">
        <w:rPr>
          <w:rFonts w:eastAsia="宋体"/>
          <w:color w:val="0070C0"/>
          <w:szCs w:val="24"/>
          <w:lang w:eastAsia="zh-CN"/>
        </w:rPr>
        <w:t xml:space="preserve">onsider SAN PUCCH format 0 and format 2 requirements for only 2Rx configuration with NLOS channel </w:t>
      </w:r>
      <w:r>
        <w:rPr>
          <w:rFonts w:eastAsia="宋体"/>
          <w:color w:val="0070C0"/>
          <w:szCs w:val="24"/>
          <w:lang w:eastAsia="zh-CN"/>
        </w:rPr>
        <w:t xml:space="preserve">with test applicability rule: </w:t>
      </w:r>
    </w:p>
    <w:p w14:paraId="3FB18816" w14:textId="38267E40" w:rsidR="000F7C46" w:rsidRPr="000F7C46" w:rsidRDefault="000F7C46" w:rsidP="000F7C46">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0F7C46">
        <w:rPr>
          <w:rFonts w:eastAsia="宋体" w:hint="eastAsia"/>
          <w:bCs/>
          <w:color w:val="0070C0"/>
          <w:szCs w:val="24"/>
          <w:lang w:val="en-US" w:eastAsia="zh-CN"/>
        </w:rPr>
        <w:t>U</w:t>
      </w:r>
      <w:r w:rsidRPr="000F7C46">
        <w:rPr>
          <w:rFonts w:eastAsia="宋体"/>
          <w:bCs/>
          <w:color w:val="0070C0"/>
          <w:szCs w:val="24"/>
          <w:lang w:val="en-US" w:eastAsia="zh-CN"/>
        </w:rPr>
        <w:t>nless otherwise stated, PUCCH requirement test with format 0 and 2 with 2Rx configuration with NLOS channel shall apply only if the BS supports it.</w:t>
      </w:r>
    </w:p>
    <w:p w14:paraId="58996C1B" w14:textId="221B5B73" w:rsidR="00571777" w:rsidRPr="00805BE8" w:rsidRDefault="00690C30"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3 (Huawei): Not introduce LOS channel for PUCCH format 0 and 2 with 1Rx; </w:t>
      </w:r>
      <w:r w:rsidRPr="00690C30">
        <w:rPr>
          <w:rFonts w:eastAsia="宋体"/>
          <w:color w:val="0070C0"/>
          <w:szCs w:val="24"/>
          <w:lang w:eastAsia="zh-CN"/>
        </w:rPr>
        <w:t>Do not define 1Rx cases for PUCCH format 0, 2(ACK missed detection) and 4</w:t>
      </w:r>
    </w:p>
    <w:p w14:paraId="10D526C9"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77777777" w:rsidR="00571777" w:rsidRPr="00805BE8" w:rsidRDefault="00571777"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D7B6E82" w14:textId="77777777" w:rsidR="003418CB" w:rsidRDefault="003418CB" w:rsidP="005B4802">
      <w:pPr>
        <w:rPr>
          <w:color w:val="0070C0"/>
          <w:lang w:val="en-US" w:eastAsia="zh-CN"/>
        </w:rPr>
      </w:pPr>
    </w:p>
    <w:p w14:paraId="11F36725" w14:textId="3662C6A7"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B36B1E">
        <w:rPr>
          <w:lang w:eastAsia="ja-JP"/>
        </w:rPr>
        <w:t xml:space="preserve">: </w:t>
      </w:r>
      <w:r w:rsidR="00673FEA">
        <w:rPr>
          <w:lang w:eastAsia="ja-JP"/>
        </w:rPr>
        <w:t xml:space="preserve">CRs for </w:t>
      </w:r>
      <w:r w:rsidR="005069EA">
        <w:rPr>
          <w:lang w:eastAsia="ja-JP"/>
        </w:rPr>
        <w:t xml:space="preserve">generl and </w:t>
      </w:r>
      <w:r w:rsidR="00B36B1E">
        <w:rPr>
          <w:lang w:eastAsia="ja-JP"/>
        </w:rPr>
        <w:t>PUSCH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1485"/>
        <w:gridCol w:w="2196"/>
        <w:gridCol w:w="1134"/>
        <w:gridCol w:w="4816"/>
      </w:tblGrid>
      <w:tr w:rsidR="003316FA" w:rsidRPr="00F53FE2" w14:paraId="1E5E5737" w14:textId="77777777" w:rsidTr="00343513">
        <w:trPr>
          <w:trHeight w:val="468"/>
        </w:trPr>
        <w:tc>
          <w:tcPr>
            <w:tcW w:w="1485" w:type="dxa"/>
            <w:vAlign w:val="center"/>
          </w:tcPr>
          <w:p w14:paraId="5B780EF4" w14:textId="77777777" w:rsidR="003316FA" w:rsidRPr="00045592" w:rsidRDefault="003316FA" w:rsidP="009B6EFD">
            <w:pPr>
              <w:spacing w:before="120" w:after="120"/>
              <w:jc w:val="center"/>
              <w:rPr>
                <w:b/>
                <w:bCs/>
              </w:rPr>
            </w:pPr>
            <w:r w:rsidRPr="00045592">
              <w:rPr>
                <w:b/>
                <w:bCs/>
              </w:rPr>
              <w:t>T-doc number</w:t>
            </w:r>
          </w:p>
        </w:tc>
        <w:tc>
          <w:tcPr>
            <w:tcW w:w="2196" w:type="dxa"/>
          </w:tcPr>
          <w:p w14:paraId="1BE93E42" w14:textId="4508978A" w:rsidR="003316FA" w:rsidRPr="003316FA" w:rsidRDefault="003316FA" w:rsidP="009B6EFD">
            <w:pPr>
              <w:spacing w:before="120" w:after="120"/>
              <w:jc w:val="center"/>
              <w:rPr>
                <w:rFonts w:eastAsiaTheme="minorEastAsia"/>
                <w:b/>
                <w:bCs/>
                <w:lang w:eastAsia="zh-CN"/>
              </w:rPr>
            </w:pPr>
            <w:r>
              <w:rPr>
                <w:rFonts w:eastAsiaTheme="minorEastAsia" w:hint="eastAsia"/>
                <w:b/>
                <w:bCs/>
                <w:lang w:eastAsia="zh-CN"/>
              </w:rPr>
              <w:t>T</w:t>
            </w:r>
            <w:r>
              <w:rPr>
                <w:rFonts w:eastAsiaTheme="minorEastAsia"/>
                <w:b/>
                <w:bCs/>
                <w:lang w:eastAsia="zh-CN"/>
              </w:rPr>
              <w:t>itle</w:t>
            </w:r>
          </w:p>
        </w:tc>
        <w:tc>
          <w:tcPr>
            <w:tcW w:w="1134" w:type="dxa"/>
            <w:vAlign w:val="center"/>
          </w:tcPr>
          <w:p w14:paraId="27E27FF5" w14:textId="6B183D01" w:rsidR="003316FA" w:rsidRPr="00045592" w:rsidRDefault="003316FA" w:rsidP="009B6EFD">
            <w:pPr>
              <w:spacing w:before="120" w:after="120"/>
              <w:jc w:val="center"/>
              <w:rPr>
                <w:b/>
                <w:bCs/>
              </w:rPr>
            </w:pPr>
            <w:r w:rsidRPr="00045592">
              <w:rPr>
                <w:b/>
                <w:bCs/>
              </w:rPr>
              <w:t>Company</w:t>
            </w:r>
          </w:p>
        </w:tc>
        <w:tc>
          <w:tcPr>
            <w:tcW w:w="4816" w:type="dxa"/>
            <w:vAlign w:val="center"/>
          </w:tcPr>
          <w:p w14:paraId="3753A143" w14:textId="77777777" w:rsidR="003316FA" w:rsidRPr="00045592" w:rsidRDefault="003316FA" w:rsidP="009B6EFD">
            <w:pPr>
              <w:spacing w:before="120" w:after="120"/>
              <w:jc w:val="center"/>
              <w:rPr>
                <w:b/>
                <w:bCs/>
              </w:rPr>
            </w:pPr>
            <w:r w:rsidRPr="00045592">
              <w:rPr>
                <w:b/>
                <w:bCs/>
              </w:rPr>
              <w:t>Proposals</w:t>
            </w:r>
            <w:r>
              <w:rPr>
                <w:b/>
                <w:bCs/>
              </w:rPr>
              <w:t xml:space="preserve"> / Observations</w:t>
            </w:r>
          </w:p>
        </w:tc>
      </w:tr>
      <w:tr w:rsidR="005069EA" w14:paraId="683FD1E7" w14:textId="77777777" w:rsidTr="00343513">
        <w:trPr>
          <w:trHeight w:val="468"/>
        </w:trPr>
        <w:tc>
          <w:tcPr>
            <w:tcW w:w="1485" w:type="dxa"/>
          </w:tcPr>
          <w:p w14:paraId="2444A496" w14:textId="093270FC" w:rsidR="005069EA" w:rsidRPr="00805BE8" w:rsidRDefault="000956A1" w:rsidP="005069EA">
            <w:pPr>
              <w:spacing w:before="120" w:after="120"/>
              <w:rPr>
                <w:rFonts w:asciiTheme="minorHAnsi" w:hAnsiTheme="minorHAnsi" w:cstheme="minorHAnsi"/>
              </w:rPr>
            </w:pPr>
            <w:hyperlink r:id="rId21" w:history="1">
              <w:r w:rsidR="005069EA">
                <w:rPr>
                  <w:rStyle w:val="ac"/>
                  <w:rFonts w:ascii="Arial" w:hAnsi="Arial" w:cs="Arial"/>
                  <w:b/>
                  <w:bCs/>
                  <w:sz w:val="16"/>
                  <w:szCs w:val="16"/>
                </w:rPr>
                <w:t>R4-2219342</w:t>
              </w:r>
            </w:hyperlink>
          </w:p>
        </w:tc>
        <w:tc>
          <w:tcPr>
            <w:tcW w:w="2196" w:type="dxa"/>
          </w:tcPr>
          <w:p w14:paraId="306785FB" w14:textId="6F252C7D" w:rsidR="005069EA" w:rsidRPr="00805BE8" w:rsidRDefault="005069EA" w:rsidP="005069EA">
            <w:pPr>
              <w:spacing w:before="120" w:after="120"/>
              <w:rPr>
                <w:rFonts w:asciiTheme="minorHAnsi" w:hAnsiTheme="minorHAnsi" w:cstheme="minorHAnsi"/>
              </w:rPr>
            </w:pPr>
            <w:r>
              <w:rPr>
                <w:rFonts w:ascii="Arial" w:hAnsi="Arial" w:cs="Arial"/>
                <w:sz w:val="16"/>
                <w:szCs w:val="16"/>
              </w:rPr>
              <w:t>Description of general performance part sections for SAN TS 38.108</w:t>
            </w:r>
          </w:p>
        </w:tc>
        <w:tc>
          <w:tcPr>
            <w:tcW w:w="1134" w:type="dxa"/>
          </w:tcPr>
          <w:p w14:paraId="786ACC88" w14:textId="0028B96A" w:rsidR="005069EA" w:rsidRPr="00805BE8" w:rsidRDefault="005069EA" w:rsidP="005069EA">
            <w:pPr>
              <w:spacing w:before="120" w:after="120"/>
              <w:rPr>
                <w:rFonts w:asciiTheme="minorHAnsi" w:hAnsiTheme="minorHAnsi" w:cstheme="minorHAnsi"/>
              </w:rPr>
            </w:pPr>
            <w:r>
              <w:rPr>
                <w:rFonts w:ascii="Arial" w:hAnsi="Arial" w:cs="Arial"/>
                <w:sz w:val="16"/>
                <w:szCs w:val="16"/>
              </w:rPr>
              <w:t>THALES</w:t>
            </w:r>
          </w:p>
        </w:tc>
        <w:tc>
          <w:tcPr>
            <w:tcW w:w="4816" w:type="dxa"/>
          </w:tcPr>
          <w:p w14:paraId="7FAB433F" w14:textId="5C23571D" w:rsidR="005069EA" w:rsidRPr="00805BE8" w:rsidRDefault="005069EA" w:rsidP="005069EA">
            <w:pPr>
              <w:spacing w:before="120" w:after="120"/>
              <w:rPr>
                <w:rFonts w:asciiTheme="minorHAnsi" w:hAnsiTheme="minorHAnsi" w:cstheme="minorHAnsi"/>
              </w:rPr>
            </w:pPr>
          </w:p>
        </w:tc>
      </w:tr>
      <w:tr w:rsidR="005069EA" w14:paraId="32C889E3" w14:textId="77777777" w:rsidTr="00343513">
        <w:trPr>
          <w:trHeight w:val="468"/>
        </w:trPr>
        <w:tc>
          <w:tcPr>
            <w:tcW w:w="1485" w:type="dxa"/>
          </w:tcPr>
          <w:p w14:paraId="7842330D" w14:textId="074361F2" w:rsidR="005069EA" w:rsidRPr="00805BE8" w:rsidRDefault="000956A1" w:rsidP="005069EA">
            <w:pPr>
              <w:spacing w:before="120" w:after="120"/>
              <w:rPr>
                <w:rFonts w:asciiTheme="minorHAnsi" w:hAnsiTheme="minorHAnsi" w:cstheme="minorHAnsi"/>
              </w:rPr>
            </w:pPr>
            <w:hyperlink r:id="rId22" w:history="1">
              <w:r w:rsidR="005069EA">
                <w:rPr>
                  <w:rStyle w:val="ac"/>
                  <w:rFonts w:ascii="Arial" w:hAnsi="Arial" w:cs="Arial"/>
                  <w:b/>
                  <w:bCs/>
                  <w:sz w:val="16"/>
                  <w:szCs w:val="16"/>
                </w:rPr>
                <w:t>R4-2219447</w:t>
              </w:r>
            </w:hyperlink>
          </w:p>
        </w:tc>
        <w:tc>
          <w:tcPr>
            <w:tcW w:w="2196" w:type="dxa"/>
          </w:tcPr>
          <w:p w14:paraId="1EAD83D1" w14:textId="3F112C4C" w:rsidR="005069EA" w:rsidRPr="00805BE8" w:rsidRDefault="005069EA" w:rsidP="005069EA">
            <w:pPr>
              <w:spacing w:before="120" w:after="120"/>
              <w:rPr>
                <w:rFonts w:asciiTheme="minorHAnsi" w:hAnsiTheme="minorHAnsi" w:cstheme="minorHAnsi"/>
              </w:rPr>
            </w:pPr>
            <w:r>
              <w:rPr>
                <w:rFonts w:ascii="Arial" w:hAnsi="Arial" w:cs="Arial"/>
                <w:sz w:val="16"/>
                <w:szCs w:val="16"/>
              </w:rPr>
              <w:t>TP for TS 38.181 - Clauses 8.1 and 11.1 General performance parts</w:t>
            </w:r>
          </w:p>
        </w:tc>
        <w:tc>
          <w:tcPr>
            <w:tcW w:w="1134" w:type="dxa"/>
          </w:tcPr>
          <w:p w14:paraId="01A6B9C7" w14:textId="10DD3FF8" w:rsidR="005069EA" w:rsidRPr="00805BE8" w:rsidRDefault="005069EA" w:rsidP="005069EA">
            <w:pPr>
              <w:spacing w:before="120" w:after="120"/>
              <w:rPr>
                <w:rFonts w:asciiTheme="minorHAnsi" w:hAnsiTheme="minorHAnsi" w:cstheme="minorHAnsi"/>
              </w:rPr>
            </w:pPr>
            <w:r>
              <w:rPr>
                <w:rFonts w:ascii="Arial" w:hAnsi="Arial" w:cs="Arial"/>
                <w:sz w:val="16"/>
                <w:szCs w:val="16"/>
              </w:rPr>
              <w:t>THALES</w:t>
            </w:r>
          </w:p>
        </w:tc>
        <w:tc>
          <w:tcPr>
            <w:tcW w:w="4816" w:type="dxa"/>
          </w:tcPr>
          <w:p w14:paraId="7431BA64" w14:textId="77777777" w:rsidR="005069EA" w:rsidRPr="00805BE8" w:rsidRDefault="005069EA" w:rsidP="005069EA">
            <w:pPr>
              <w:spacing w:before="120" w:after="120"/>
              <w:rPr>
                <w:rFonts w:asciiTheme="minorHAnsi" w:hAnsiTheme="minorHAnsi" w:cstheme="minorHAnsi"/>
              </w:rPr>
            </w:pPr>
          </w:p>
        </w:tc>
      </w:tr>
      <w:tr w:rsidR="005069EA" w14:paraId="02DE8C62" w14:textId="77777777" w:rsidTr="00343513">
        <w:trPr>
          <w:trHeight w:val="468"/>
        </w:trPr>
        <w:tc>
          <w:tcPr>
            <w:tcW w:w="1485" w:type="dxa"/>
          </w:tcPr>
          <w:p w14:paraId="178FADC5" w14:textId="5200F0C4" w:rsidR="005069EA" w:rsidRDefault="000956A1" w:rsidP="005069EA">
            <w:pPr>
              <w:spacing w:before="120" w:after="120"/>
              <w:rPr>
                <w:rFonts w:ascii="Arial" w:hAnsi="Arial" w:cs="Arial"/>
                <w:b/>
                <w:bCs/>
                <w:color w:val="0000FF"/>
                <w:sz w:val="16"/>
                <w:szCs w:val="16"/>
                <w:u w:val="single"/>
              </w:rPr>
            </w:pPr>
            <w:hyperlink r:id="rId23" w:history="1">
              <w:r w:rsidR="005069EA">
                <w:rPr>
                  <w:rStyle w:val="ac"/>
                  <w:rFonts w:ascii="Arial" w:hAnsi="Arial" w:cs="Arial"/>
                  <w:b/>
                  <w:bCs/>
                  <w:sz w:val="16"/>
                  <w:szCs w:val="16"/>
                </w:rPr>
                <w:t>R4-2218715</w:t>
              </w:r>
            </w:hyperlink>
          </w:p>
        </w:tc>
        <w:tc>
          <w:tcPr>
            <w:tcW w:w="2196" w:type="dxa"/>
          </w:tcPr>
          <w:p w14:paraId="7E0A1D6E" w14:textId="09216573" w:rsidR="005069EA" w:rsidRDefault="005069EA" w:rsidP="005069EA">
            <w:pPr>
              <w:spacing w:before="120" w:after="120"/>
              <w:rPr>
                <w:rFonts w:ascii="Arial" w:hAnsi="Arial" w:cs="Arial"/>
                <w:sz w:val="16"/>
                <w:szCs w:val="16"/>
              </w:rPr>
            </w:pPr>
            <w:r>
              <w:rPr>
                <w:rFonts w:ascii="Arial" w:hAnsi="Arial" w:cs="Arial"/>
                <w:sz w:val="16"/>
                <w:szCs w:val="16"/>
              </w:rPr>
              <w:t>draft CR for TS38.108 FRC tables for SAN PUSCH demodulation requirements</w:t>
            </w:r>
          </w:p>
        </w:tc>
        <w:tc>
          <w:tcPr>
            <w:tcW w:w="1134" w:type="dxa"/>
          </w:tcPr>
          <w:p w14:paraId="6517EE02" w14:textId="613DA2E0" w:rsidR="005069EA" w:rsidRDefault="005069EA" w:rsidP="005069EA">
            <w:pPr>
              <w:spacing w:before="120" w:after="120"/>
              <w:rPr>
                <w:rFonts w:ascii="Arial" w:hAnsi="Arial" w:cs="Arial"/>
                <w:sz w:val="16"/>
                <w:szCs w:val="16"/>
              </w:rPr>
            </w:pPr>
            <w:r>
              <w:rPr>
                <w:rFonts w:ascii="Arial" w:hAnsi="Arial" w:cs="Arial"/>
                <w:sz w:val="16"/>
                <w:szCs w:val="16"/>
              </w:rPr>
              <w:t>Ericsson</w:t>
            </w:r>
          </w:p>
        </w:tc>
        <w:tc>
          <w:tcPr>
            <w:tcW w:w="4816" w:type="dxa"/>
          </w:tcPr>
          <w:p w14:paraId="6212B60A" w14:textId="77777777" w:rsidR="005069EA" w:rsidRPr="00805BE8" w:rsidRDefault="005069EA" w:rsidP="005069EA">
            <w:pPr>
              <w:spacing w:before="120" w:after="120"/>
              <w:rPr>
                <w:rFonts w:asciiTheme="minorHAnsi" w:hAnsiTheme="minorHAnsi" w:cstheme="minorHAnsi"/>
              </w:rPr>
            </w:pPr>
          </w:p>
        </w:tc>
      </w:tr>
      <w:tr w:rsidR="003316FA" w14:paraId="2E050EB8" w14:textId="77777777" w:rsidTr="00343513">
        <w:trPr>
          <w:trHeight w:val="468"/>
        </w:trPr>
        <w:tc>
          <w:tcPr>
            <w:tcW w:w="1485" w:type="dxa"/>
          </w:tcPr>
          <w:p w14:paraId="70952508" w14:textId="63ABD2AA" w:rsidR="003316FA" w:rsidRPr="00805BE8" w:rsidRDefault="000956A1" w:rsidP="003316FA">
            <w:pPr>
              <w:spacing w:before="120" w:after="120"/>
              <w:rPr>
                <w:rFonts w:asciiTheme="minorHAnsi" w:hAnsiTheme="minorHAnsi" w:cstheme="minorHAnsi"/>
              </w:rPr>
            </w:pPr>
            <w:hyperlink r:id="rId24" w:history="1">
              <w:r w:rsidR="003316FA">
                <w:rPr>
                  <w:rStyle w:val="ac"/>
                  <w:rFonts w:ascii="Arial" w:hAnsi="Arial" w:cs="Arial"/>
                  <w:b/>
                  <w:bCs/>
                  <w:sz w:val="16"/>
                  <w:szCs w:val="16"/>
                </w:rPr>
                <w:t>R4-2218717</w:t>
              </w:r>
            </w:hyperlink>
          </w:p>
        </w:tc>
        <w:tc>
          <w:tcPr>
            <w:tcW w:w="2196" w:type="dxa"/>
          </w:tcPr>
          <w:p w14:paraId="204F44D7" w14:textId="51BDA4F0" w:rsidR="003316FA" w:rsidRPr="00805BE8" w:rsidRDefault="003316FA" w:rsidP="003316FA">
            <w:pPr>
              <w:spacing w:before="120" w:after="120"/>
              <w:rPr>
                <w:rFonts w:asciiTheme="minorHAnsi" w:hAnsiTheme="minorHAnsi" w:cstheme="minorHAnsi"/>
              </w:rPr>
            </w:pPr>
            <w:r>
              <w:rPr>
                <w:rFonts w:ascii="Arial" w:hAnsi="Arial" w:cs="Arial"/>
                <w:sz w:val="16"/>
                <w:szCs w:val="16"/>
              </w:rPr>
              <w:t>TP for TR38.181 SAN PUSCH demodulation requirements</w:t>
            </w:r>
          </w:p>
        </w:tc>
        <w:tc>
          <w:tcPr>
            <w:tcW w:w="1134" w:type="dxa"/>
          </w:tcPr>
          <w:p w14:paraId="24BA90EE" w14:textId="736D7B94" w:rsidR="003316FA" w:rsidRPr="00805BE8" w:rsidRDefault="003316FA" w:rsidP="003316FA">
            <w:pPr>
              <w:spacing w:before="120" w:after="120"/>
              <w:rPr>
                <w:rFonts w:asciiTheme="minorHAnsi" w:hAnsiTheme="minorHAnsi" w:cstheme="minorHAnsi"/>
              </w:rPr>
            </w:pPr>
            <w:r>
              <w:rPr>
                <w:rFonts w:ascii="Arial" w:hAnsi="Arial" w:cs="Arial"/>
                <w:sz w:val="16"/>
                <w:szCs w:val="16"/>
              </w:rPr>
              <w:t>Ericsson</w:t>
            </w:r>
          </w:p>
        </w:tc>
        <w:tc>
          <w:tcPr>
            <w:tcW w:w="4816" w:type="dxa"/>
          </w:tcPr>
          <w:p w14:paraId="2456B907" w14:textId="77777777" w:rsidR="003316FA" w:rsidRPr="00805BE8" w:rsidRDefault="003316FA" w:rsidP="003316FA">
            <w:pPr>
              <w:spacing w:before="120" w:after="120"/>
              <w:rPr>
                <w:rFonts w:asciiTheme="minorHAnsi" w:hAnsiTheme="minorHAnsi" w:cstheme="minorHAnsi"/>
              </w:rPr>
            </w:pPr>
          </w:p>
        </w:tc>
      </w:tr>
      <w:tr w:rsidR="003316FA" w14:paraId="09758272" w14:textId="77777777" w:rsidTr="00343513">
        <w:trPr>
          <w:trHeight w:val="468"/>
        </w:trPr>
        <w:tc>
          <w:tcPr>
            <w:tcW w:w="1485" w:type="dxa"/>
          </w:tcPr>
          <w:p w14:paraId="2D95EA59" w14:textId="4A2AC84A" w:rsidR="003316FA" w:rsidRPr="00805BE8" w:rsidRDefault="000956A1" w:rsidP="003316FA">
            <w:pPr>
              <w:spacing w:before="120" w:after="120"/>
              <w:rPr>
                <w:rFonts w:asciiTheme="minorHAnsi" w:hAnsiTheme="minorHAnsi" w:cstheme="minorHAnsi"/>
              </w:rPr>
            </w:pPr>
            <w:hyperlink r:id="rId25" w:history="1">
              <w:r w:rsidR="003316FA">
                <w:rPr>
                  <w:rStyle w:val="ac"/>
                  <w:rFonts w:ascii="Arial" w:hAnsi="Arial" w:cs="Arial"/>
                  <w:b/>
                  <w:bCs/>
                  <w:sz w:val="16"/>
                  <w:szCs w:val="16"/>
                </w:rPr>
                <w:t>R4-2219663</w:t>
              </w:r>
            </w:hyperlink>
          </w:p>
        </w:tc>
        <w:tc>
          <w:tcPr>
            <w:tcW w:w="2196" w:type="dxa"/>
          </w:tcPr>
          <w:p w14:paraId="48DD39BA" w14:textId="66528B88" w:rsidR="003316FA" w:rsidRPr="00805BE8" w:rsidRDefault="003316FA" w:rsidP="003316FA">
            <w:pPr>
              <w:spacing w:before="120" w:after="120"/>
              <w:rPr>
                <w:rFonts w:asciiTheme="minorHAnsi" w:hAnsiTheme="minorHAnsi" w:cstheme="minorHAnsi"/>
              </w:rPr>
            </w:pPr>
            <w:r>
              <w:rPr>
                <w:rFonts w:ascii="Arial" w:hAnsi="Arial" w:cs="Arial"/>
                <w:sz w:val="16"/>
                <w:szCs w:val="16"/>
              </w:rPr>
              <w:t>Draft CR on NTN SAN PUSCH performance requirements (TS38.108, Rel-17)</w:t>
            </w:r>
          </w:p>
        </w:tc>
        <w:tc>
          <w:tcPr>
            <w:tcW w:w="1134" w:type="dxa"/>
          </w:tcPr>
          <w:p w14:paraId="6B4C1B8A" w14:textId="07BFD9A5" w:rsidR="003316FA" w:rsidRPr="00805BE8" w:rsidRDefault="003316FA" w:rsidP="003316FA">
            <w:pPr>
              <w:spacing w:before="120" w:after="120"/>
              <w:rPr>
                <w:rFonts w:asciiTheme="minorHAnsi" w:hAnsiTheme="minorHAnsi" w:cstheme="minorHAnsi"/>
              </w:rPr>
            </w:pPr>
            <w:r>
              <w:rPr>
                <w:rFonts w:ascii="Arial" w:hAnsi="Arial" w:cs="Arial"/>
                <w:sz w:val="16"/>
                <w:szCs w:val="16"/>
              </w:rPr>
              <w:t>Huawei, HiSilicon</w:t>
            </w:r>
          </w:p>
        </w:tc>
        <w:tc>
          <w:tcPr>
            <w:tcW w:w="4816" w:type="dxa"/>
          </w:tcPr>
          <w:p w14:paraId="61C97AB6" w14:textId="77777777" w:rsidR="003316FA" w:rsidRPr="00805BE8" w:rsidRDefault="003316FA" w:rsidP="003316FA">
            <w:pPr>
              <w:spacing w:before="120" w:after="120"/>
              <w:rPr>
                <w:rFonts w:asciiTheme="minorHAnsi" w:hAnsiTheme="minorHAnsi" w:cstheme="minorHAnsi"/>
              </w:rPr>
            </w:pPr>
          </w:p>
        </w:tc>
      </w:tr>
      <w:tr w:rsidR="00333961" w14:paraId="79F30E51" w14:textId="77777777" w:rsidTr="00343513">
        <w:trPr>
          <w:trHeight w:val="468"/>
        </w:trPr>
        <w:tc>
          <w:tcPr>
            <w:tcW w:w="1485" w:type="dxa"/>
          </w:tcPr>
          <w:p w14:paraId="62588B8D" w14:textId="6CE2E857" w:rsidR="00333961" w:rsidRDefault="000956A1" w:rsidP="00333961">
            <w:pPr>
              <w:spacing w:before="120" w:after="120"/>
              <w:rPr>
                <w:rFonts w:ascii="Arial" w:hAnsi="Arial" w:cs="Arial"/>
                <w:b/>
                <w:bCs/>
                <w:color w:val="0000FF"/>
                <w:sz w:val="16"/>
                <w:szCs w:val="16"/>
                <w:u w:val="single"/>
              </w:rPr>
            </w:pPr>
            <w:hyperlink r:id="rId26" w:history="1">
              <w:r w:rsidR="00333961">
                <w:rPr>
                  <w:rStyle w:val="ac"/>
                  <w:rFonts w:ascii="Arial" w:hAnsi="Arial" w:cs="Arial"/>
                  <w:b/>
                  <w:bCs/>
                  <w:sz w:val="16"/>
                  <w:szCs w:val="16"/>
                </w:rPr>
                <w:t>R4-2219664</w:t>
              </w:r>
            </w:hyperlink>
          </w:p>
        </w:tc>
        <w:tc>
          <w:tcPr>
            <w:tcW w:w="2196" w:type="dxa"/>
          </w:tcPr>
          <w:p w14:paraId="79EE8C0B" w14:textId="57F83D34" w:rsidR="00333961" w:rsidRDefault="00333961" w:rsidP="00333961">
            <w:pPr>
              <w:spacing w:before="120" w:after="120"/>
              <w:rPr>
                <w:rFonts w:ascii="Arial" w:hAnsi="Arial" w:cs="Arial"/>
                <w:sz w:val="16"/>
                <w:szCs w:val="16"/>
              </w:rPr>
            </w:pPr>
            <w:r>
              <w:rPr>
                <w:rFonts w:ascii="Arial" w:hAnsi="Arial" w:cs="Arial"/>
                <w:sz w:val="16"/>
                <w:szCs w:val="16"/>
              </w:rPr>
              <w:t>Draft CR on propagation conditions of NTN SAN performance requirements (TS38.108, Rel-17)</w:t>
            </w:r>
          </w:p>
        </w:tc>
        <w:tc>
          <w:tcPr>
            <w:tcW w:w="1134" w:type="dxa"/>
          </w:tcPr>
          <w:p w14:paraId="4F7F6A72" w14:textId="6950C76F" w:rsidR="00333961" w:rsidRDefault="00333961" w:rsidP="00333961">
            <w:pPr>
              <w:spacing w:before="120" w:after="120"/>
              <w:rPr>
                <w:rFonts w:ascii="Arial" w:hAnsi="Arial" w:cs="Arial"/>
                <w:sz w:val="16"/>
                <w:szCs w:val="16"/>
              </w:rPr>
            </w:pPr>
            <w:r>
              <w:rPr>
                <w:rFonts w:ascii="Arial" w:hAnsi="Arial" w:cs="Arial"/>
                <w:sz w:val="16"/>
                <w:szCs w:val="16"/>
              </w:rPr>
              <w:t>Huawei, HiSilicon</w:t>
            </w:r>
          </w:p>
        </w:tc>
        <w:tc>
          <w:tcPr>
            <w:tcW w:w="4816" w:type="dxa"/>
          </w:tcPr>
          <w:p w14:paraId="66237958" w14:textId="77777777" w:rsidR="00333961" w:rsidRPr="00805BE8" w:rsidRDefault="00333961" w:rsidP="00333961">
            <w:pPr>
              <w:spacing w:before="120" w:after="120"/>
              <w:rPr>
                <w:rFonts w:asciiTheme="minorHAnsi" w:hAnsiTheme="minorHAnsi" w:cstheme="minorHAnsi"/>
              </w:rPr>
            </w:pPr>
          </w:p>
        </w:tc>
      </w:tr>
      <w:tr w:rsidR="00333961" w14:paraId="47A03F05" w14:textId="77777777" w:rsidTr="00343513">
        <w:trPr>
          <w:trHeight w:val="468"/>
        </w:trPr>
        <w:tc>
          <w:tcPr>
            <w:tcW w:w="1485" w:type="dxa"/>
          </w:tcPr>
          <w:p w14:paraId="7266B25E" w14:textId="5AFFDB78" w:rsidR="00333961" w:rsidRDefault="000956A1" w:rsidP="00333961">
            <w:pPr>
              <w:spacing w:before="120" w:after="120"/>
              <w:rPr>
                <w:rFonts w:ascii="Arial" w:hAnsi="Arial" w:cs="Arial"/>
                <w:b/>
                <w:bCs/>
                <w:color w:val="0000FF"/>
                <w:sz w:val="16"/>
                <w:szCs w:val="16"/>
                <w:u w:val="single"/>
              </w:rPr>
            </w:pPr>
            <w:hyperlink r:id="rId27" w:history="1">
              <w:r w:rsidR="00333961">
                <w:rPr>
                  <w:rStyle w:val="ac"/>
                  <w:rFonts w:ascii="Arial" w:hAnsi="Arial" w:cs="Arial"/>
                  <w:b/>
                  <w:bCs/>
                  <w:sz w:val="16"/>
                  <w:szCs w:val="16"/>
                </w:rPr>
                <w:t>R4-2219665</w:t>
              </w:r>
            </w:hyperlink>
          </w:p>
        </w:tc>
        <w:tc>
          <w:tcPr>
            <w:tcW w:w="2196" w:type="dxa"/>
          </w:tcPr>
          <w:p w14:paraId="68D5A201" w14:textId="249364E2" w:rsidR="00333961" w:rsidRDefault="00333961" w:rsidP="00333961">
            <w:pPr>
              <w:spacing w:before="120" w:after="120"/>
              <w:rPr>
                <w:rFonts w:ascii="Arial" w:hAnsi="Arial" w:cs="Arial"/>
                <w:sz w:val="16"/>
                <w:szCs w:val="16"/>
              </w:rPr>
            </w:pPr>
            <w:r>
              <w:rPr>
                <w:rFonts w:ascii="Arial" w:hAnsi="Arial" w:cs="Arial"/>
                <w:sz w:val="16"/>
                <w:szCs w:val="16"/>
              </w:rPr>
              <w:t>pCR on FRC of NTN SAN performance requirements (TS38.181, Rel-17)</w:t>
            </w:r>
          </w:p>
        </w:tc>
        <w:tc>
          <w:tcPr>
            <w:tcW w:w="1134" w:type="dxa"/>
          </w:tcPr>
          <w:p w14:paraId="66B4E2E4" w14:textId="45920738" w:rsidR="00333961" w:rsidRDefault="00333961" w:rsidP="00333961">
            <w:pPr>
              <w:spacing w:before="120" w:after="120"/>
              <w:rPr>
                <w:rFonts w:ascii="Arial" w:hAnsi="Arial" w:cs="Arial"/>
                <w:sz w:val="16"/>
                <w:szCs w:val="16"/>
              </w:rPr>
            </w:pPr>
            <w:r>
              <w:rPr>
                <w:rFonts w:ascii="Arial" w:hAnsi="Arial" w:cs="Arial"/>
                <w:sz w:val="16"/>
                <w:szCs w:val="16"/>
              </w:rPr>
              <w:t>Huawei, HiSilicon</w:t>
            </w:r>
          </w:p>
        </w:tc>
        <w:tc>
          <w:tcPr>
            <w:tcW w:w="4816" w:type="dxa"/>
          </w:tcPr>
          <w:p w14:paraId="44713F90" w14:textId="77777777" w:rsidR="00333961" w:rsidRPr="00805BE8" w:rsidRDefault="00333961" w:rsidP="00333961">
            <w:pPr>
              <w:spacing w:before="120" w:after="120"/>
              <w:rPr>
                <w:rFonts w:asciiTheme="minorHAnsi" w:hAnsiTheme="minorHAnsi" w:cstheme="minorHAnsi"/>
              </w:rPr>
            </w:pPr>
          </w:p>
        </w:tc>
      </w:tr>
      <w:tr w:rsidR="003316FA" w14:paraId="1E5973D4" w14:textId="77777777" w:rsidTr="00343513">
        <w:trPr>
          <w:trHeight w:val="468"/>
        </w:trPr>
        <w:tc>
          <w:tcPr>
            <w:tcW w:w="1485" w:type="dxa"/>
          </w:tcPr>
          <w:p w14:paraId="7D6BDFC3" w14:textId="660D3E5E" w:rsidR="003316FA" w:rsidRPr="00805BE8" w:rsidRDefault="000956A1" w:rsidP="003316FA">
            <w:pPr>
              <w:spacing w:before="120" w:after="120"/>
              <w:rPr>
                <w:rFonts w:asciiTheme="minorHAnsi" w:hAnsiTheme="minorHAnsi" w:cstheme="minorHAnsi"/>
              </w:rPr>
            </w:pPr>
            <w:hyperlink r:id="rId28" w:history="1">
              <w:r w:rsidR="003316FA">
                <w:rPr>
                  <w:rStyle w:val="ac"/>
                  <w:rFonts w:ascii="Arial" w:hAnsi="Arial" w:cs="Arial"/>
                  <w:b/>
                  <w:bCs/>
                  <w:sz w:val="16"/>
                  <w:szCs w:val="16"/>
                </w:rPr>
                <w:t>R4-2219668</w:t>
              </w:r>
            </w:hyperlink>
          </w:p>
        </w:tc>
        <w:tc>
          <w:tcPr>
            <w:tcW w:w="2196" w:type="dxa"/>
          </w:tcPr>
          <w:p w14:paraId="137DCB52" w14:textId="251E9B87" w:rsidR="003316FA" w:rsidRPr="00805BE8" w:rsidRDefault="003316FA" w:rsidP="003316FA">
            <w:pPr>
              <w:spacing w:before="120" w:after="120"/>
              <w:rPr>
                <w:rFonts w:asciiTheme="minorHAnsi" w:hAnsiTheme="minorHAnsi" w:cstheme="minorHAnsi"/>
              </w:rPr>
            </w:pPr>
            <w:r>
              <w:rPr>
                <w:rFonts w:ascii="Arial" w:hAnsi="Arial" w:cs="Arial"/>
                <w:sz w:val="16"/>
                <w:szCs w:val="16"/>
              </w:rPr>
              <w:t>pCR on NTN SAN PUSCH performance requirements (TS38.181, Rel-17)</w:t>
            </w:r>
          </w:p>
        </w:tc>
        <w:tc>
          <w:tcPr>
            <w:tcW w:w="1134" w:type="dxa"/>
          </w:tcPr>
          <w:p w14:paraId="2E744A21" w14:textId="22415BCB" w:rsidR="003316FA" w:rsidRPr="00805BE8" w:rsidRDefault="003316FA" w:rsidP="003316FA">
            <w:pPr>
              <w:spacing w:before="120" w:after="120"/>
              <w:rPr>
                <w:rFonts w:asciiTheme="minorHAnsi" w:hAnsiTheme="minorHAnsi" w:cstheme="minorHAnsi"/>
              </w:rPr>
            </w:pPr>
            <w:r>
              <w:rPr>
                <w:rFonts w:ascii="Arial" w:hAnsi="Arial" w:cs="Arial"/>
                <w:sz w:val="16"/>
                <w:szCs w:val="16"/>
              </w:rPr>
              <w:t>Huawei, HiSilicon</w:t>
            </w:r>
          </w:p>
        </w:tc>
        <w:tc>
          <w:tcPr>
            <w:tcW w:w="4816" w:type="dxa"/>
          </w:tcPr>
          <w:p w14:paraId="3E4CAB6E" w14:textId="77777777" w:rsidR="003316FA" w:rsidRPr="00805BE8" w:rsidRDefault="003316FA" w:rsidP="003316FA">
            <w:pPr>
              <w:spacing w:before="120" w:after="120"/>
              <w:rPr>
                <w:rFonts w:asciiTheme="minorHAnsi" w:hAnsiTheme="minorHAnsi" w:cstheme="minorHAnsi"/>
              </w:rPr>
            </w:pPr>
          </w:p>
        </w:tc>
      </w:tr>
      <w:tr w:rsidR="009A39AD" w14:paraId="3A470E5E" w14:textId="77777777" w:rsidTr="00343513">
        <w:trPr>
          <w:trHeight w:val="468"/>
        </w:trPr>
        <w:tc>
          <w:tcPr>
            <w:tcW w:w="1485" w:type="dxa"/>
          </w:tcPr>
          <w:p w14:paraId="77D57998" w14:textId="529D1338" w:rsidR="009A39AD" w:rsidRDefault="009A39AD" w:rsidP="009A39AD">
            <w:pPr>
              <w:spacing w:before="120" w:after="120"/>
              <w:rPr>
                <w:rFonts w:ascii="Arial" w:hAnsi="Arial" w:cs="Arial"/>
                <w:b/>
                <w:bCs/>
                <w:color w:val="0000FF"/>
                <w:sz w:val="16"/>
                <w:szCs w:val="16"/>
                <w:u w:val="single"/>
              </w:rPr>
            </w:pPr>
            <w:r>
              <w:rPr>
                <w:rFonts w:ascii="Arial" w:hAnsi="Arial" w:cs="Arial"/>
                <w:color w:val="000000"/>
                <w:sz w:val="16"/>
                <w:szCs w:val="16"/>
              </w:rPr>
              <w:t>R4-2219674</w:t>
            </w:r>
          </w:p>
        </w:tc>
        <w:tc>
          <w:tcPr>
            <w:tcW w:w="2196" w:type="dxa"/>
          </w:tcPr>
          <w:p w14:paraId="53A6C650" w14:textId="6EF72ACD" w:rsidR="009A39AD" w:rsidRDefault="009A39AD" w:rsidP="009A39AD">
            <w:pPr>
              <w:spacing w:before="120" w:after="120"/>
              <w:rPr>
                <w:rFonts w:ascii="Arial" w:hAnsi="Arial" w:cs="Arial"/>
                <w:sz w:val="16"/>
                <w:szCs w:val="16"/>
              </w:rPr>
            </w:pPr>
            <w:r>
              <w:rPr>
                <w:rFonts w:ascii="Arial" w:hAnsi="Arial" w:cs="Arial"/>
                <w:sz w:val="16"/>
                <w:szCs w:val="16"/>
              </w:rPr>
              <w:t>Big CR on NTN SAN performance requirements (TS38.108, Rel-17)</w:t>
            </w:r>
          </w:p>
        </w:tc>
        <w:tc>
          <w:tcPr>
            <w:tcW w:w="1134" w:type="dxa"/>
          </w:tcPr>
          <w:p w14:paraId="4012BBE9" w14:textId="1B31E40D" w:rsidR="009A39AD" w:rsidRDefault="009A39AD" w:rsidP="009A39AD">
            <w:pPr>
              <w:spacing w:before="120" w:after="120"/>
              <w:rPr>
                <w:rFonts w:ascii="Arial" w:hAnsi="Arial" w:cs="Arial"/>
                <w:sz w:val="16"/>
                <w:szCs w:val="16"/>
              </w:rPr>
            </w:pPr>
            <w:r>
              <w:rPr>
                <w:rFonts w:ascii="Arial" w:hAnsi="Arial" w:cs="Arial"/>
                <w:sz w:val="16"/>
                <w:szCs w:val="16"/>
              </w:rPr>
              <w:t>Huawei, HiSilicon</w:t>
            </w:r>
          </w:p>
        </w:tc>
        <w:tc>
          <w:tcPr>
            <w:tcW w:w="4816" w:type="dxa"/>
          </w:tcPr>
          <w:p w14:paraId="29BFB31C" w14:textId="77777777" w:rsidR="009A39AD" w:rsidRPr="00805BE8" w:rsidRDefault="009A39AD" w:rsidP="009A39AD">
            <w:pPr>
              <w:spacing w:before="120" w:after="120"/>
              <w:rPr>
                <w:rFonts w:asciiTheme="minorHAnsi" w:hAnsiTheme="minorHAnsi" w:cstheme="minorHAnsi"/>
              </w:rPr>
            </w:pPr>
          </w:p>
        </w:tc>
      </w:tr>
    </w:tbl>
    <w:p w14:paraId="73647B3C" w14:textId="77777777" w:rsidR="00DD19DE" w:rsidRDefault="00DD19DE" w:rsidP="00DD19DE"/>
    <w:p w14:paraId="71F8A792" w14:textId="77777777" w:rsidR="006D4B9B" w:rsidRPr="006D4B9B" w:rsidRDefault="006D4B9B" w:rsidP="006D4B9B">
      <w:pPr>
        <w:rPr>
          <w:i/>
          <w:color w:val="0070C0"/>
          <w:lang w:eastAsia="zh-CN"/>
        </w:rPr>
      </w:pPr>
      <w:r w:rsidRPr="006D4B9B">
        <w:rPr>
          <w:rFonts w:hint="eastAsia"/>
          <w:i/>
          <w:color w:val="0070C0"/>
          <w:lang w:eastAsia="zh-CN"/>
        </w:rPr>
        <w:lastRenderedPageBreak/>
        <w:t>T</w:t>
      </w:r>
      <w:r w:rsidRPr="006D4B9B">
        <w:rPr>
          <w:i/>
          <w:color w:val="0070C0"/>
          <w:lang w:eastAsia="zh-CN"/>
        </w:rPr>
        <w:t>he moderator</w:t>
      </w:r>
      <w:r>
        <w:rPr>
          <w:i/>
          <w:color w:val="0070C0"/>
          <w:lang w:eastAsia="zh-CN"/>
        </w:rPr>
        <w:t xml:space="preserve"> can suggest a limited number of papers which could be presented.</w:t>
      </w:r>
    </w:p>
    <w:p w14:paraId="70D89159" w14:textId="77777777" w:rsidR="00DD19DE" w:rsidRPr="004A7544" w:rsidRDefault="00DD19DE" w:rsidP="00DD19DE">
      <w:pPr>
        <w:pStyle w:val="2"/>
      </w:pPr>
      <w:r w:rsidRPr="004A7544">
        <w:rPr>
          <w:rFonts w:hint="eastAsia"/>
        </w:rPr>
        <w:t>Open issues</w:t>
      </w:r>
      <w:r>
        <w:t xml:space="preserve"> summary</w:t>
      </w:r>
    </w:p>
    <w:p w14:paraId="3F4CFA8B" w14:textId="75856BB4" w:rsidR="00DD19DE" w:rsidRDefault="00A10D11" w:rsidP="00DD19DE">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r w:rsidR="00DD19DE" w:rsidRPr="00035C50">
        <w:rPr>
          <w:rFonts w:hint="eastAsia"/>
          <w:i/>
          <w:color w:val="0070C0"/>
        </w:rPr>
        <w:t>.</w:t>
      </w:r>
    </w:p>
    <w:p w14:paraId="0734800A" w14:textId="194635DE"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A324DE">
        <w:rPr>
          <w:sz w:val="24"/>
          <w:szCs w:val="16"/>
        </w:rPr>
        <w:t xml:space="preserve"> None</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238BF7D2" w:rsidR="00DD19DE" w:rsidRDefault="00DD19DE" w:rsidP="00DD19DE">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Pr="00004165">
        <w:rPr>
          <w:i/>
          <w:color w:val="0070C0"/>
          <w:lang w:val="en-US" w:eastAsia="zh-CN"/>
        </w:rPr>
        <w:t>meeting</w:t>
      </w:r>
      <w:r>
        <w:rPr>
          <w:i/>
          <w:color w:val="0070C0"/>
          <w:lang w:val="en-US" w:eastAsia="zh-CN"/>
        </w:rPr>
        <w:t>:</w:t>
      </w:r>
    </w:p>
    <w:p w14:paraId="4027AC78" w14:textId="7127953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 TBA</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50947007"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699A8AC4"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3C9F80C" w14:textId="77777777" w:rsidR="00B36B1E" w:rsidRDefault="00B36B1E" w:rsidP="00DD19DE">
      <w:pPr>
        <w:rPr>
          <w:color w:val="0070C0"/>
          <w:lang w:val="en-US" w:eastAsia="zh-CN"/>
        </w:rPr>
      </w:pPr>
    </w:p>
    <w:p w14:paraId="6646E3C5" w14:textId="03999A91" w:rsidR="00B36B1E" w:rsidRPr="00045592" w:rsidRDefault="00B36B1E" w:rsidP="00B36B1E">
      <w:pPr>
        <w:pStyle w:val="1"/>
        <w:rPr>
          <w:lang w:eastAsia="ja-JP"/>
        </w:rPr>
      </w:pPr>
      <w:r>
        <w:rPr>
          <w:lang w:eastAsia="ja-JP"/>
        </w:rPr>
        <w:t>Topic</w:t>
      </w:r>
      <w:r w:rsidRPr="00045592">
        <w:rPr>
          <w:lang w:eastAsia="ja-JP"/>
        </w:rPr>
        <w:t xml:space="preserve"> #</w:t>
      </w:r>
      <w:r>
        <w:rPr>
          <w:lang w:eastAsia="ja-JP"/>
        </w:rPr>
        <w:t xml:space="preserve">2: </w:t>
      </w:r>
      <w:r w:rsidR="00673FEA">
        <w:rPr>
          <w:lang w:eastAsia="ja-JP"/>
        </w:rPr>
        <w:t xml:space="preserve">CRs for </w:t>
      </w:r>
      <w:r>
        <w:rPr>
          <w:lang w:eastAsia="ja-JP"/>
        </w:rPr>
        <w:t>PUCCH requirements</w:t>
      </w:r>
    </w:p>
    <w:p w14:paraId="489CF760" w14:textId="77777777" w:rsidR="00B36B1E" w:rsidRPr="00045592" w:rsidRDefault="00B36B1E" w:rsidP="00B36B1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8CAEC8D" w14:textId="77777777" w:rsidR="00B36B1E" w:rsidRPr="00CB0305" w:rsidRDefault="00B36B1E" w:rsidP="00B36B1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485"/>
        <w:gridCol w:w="1855"/>
        <w:gridCol w:w="1050"/>
        <w:gridCol w:w="5241"/>
      </w:tblGrid>
      <w:tr w:rsidR="00673FEA" w:rsidRPr="00F53FE2" w14:paraId="5675D21E" w14:textId="77777777" w:rsidTr="00673FEA">
        <w:trPr>
          <w:trHeight w:val="468"/>
        </w:trPr>
        <w:tc>
          <w:tcPr>
            <w:tcW w:w="1485" w:type="dxa"/>
            <w:vAlign w:val="center"/>
          </w:tcPr>
          <w:p w14:paraId="2BE1AC6C" w14:textId="77777777" w:rsidR="00673FEA" w:rsidRPr="00045592" w:rsidRDefault="00673FEA" w:rsidP="00836716">
            <w:pPr>
              <w:spacing w:before="120" w:after="120"/>
              <w:jc w:val="center"/>
              <w:rPr>
                <w:b/>
                <w:bCs/>
              </w:rPr>
            </w:pPr>
            <w:r w:rsidRPr="00045592">
              <w:rPr>
                <w:b/>
                <w:bCs/>
              </w:rPr>
              <w:t>T-doc number</w:t>
            </w:r>
          </w:p>
        </w:tc>
        <w:tc>
          <w:tcPr>
            <w:tcW w:w="1855" w:type="dxa"/>
          </w:tcPr>
          <w:p w14:paraId="5A99C318" w14:textId="6B137618" w:rsidR="00673FEA" w:rsidRPr="00673FEA" w:rsidRDefault="00673FEA" w:rsidP="00836716">
            <w:pPr>
              <w:spacing w:before="120" w:after="120"/>
              <w:jc w:val="center"/>
              <w:rPr>
                <w:rFonts w:eastAsiaTheme="minorEastAsia"/>
                <w:b/>
                <w:bCs/>
                <w:lang w:eastAsia="zh-CN"/>
              </w:rPr>
            </w:pPr>
            <w:r>
              <w:rPr>
                <w:rFonts w:eastAsiaTheme="minorEastAsia" w:hint="eastAsia"/>
                <w:b/>
                <w:bCs/>
                <w:lang w:eastAsia="zh-CN"/>
              </w:rPr>
              <w:t>T</w:t>
            </w:r>
            <w:r>
              <w:rPr>
                <w:rFonts w:eastAsiaTheme="minorEastAsia"/>
                <w:b/>
                <w:bCs/>
                <w:lang w:eastAsia="zh-CN"/>
              </w:rPr>
              <w:t>itle</w:t>
            </w:r>
          </w:p>
        </w:tc>
        <w:tc>
          <w:tcPr>
            <w:tcW w:w="1050" w:type="dxa"/>
            <w:vAlign w:val="center"/>
          </w:tcPr>
          <w:p w14:paraId="0BA084DA" w14:textId="72DB1AA3" w:rsidR="00673FEA" w:rsidRPr="00045592" w:rsidRDefault="00673FEA" w:rsidP="00836716">
            <w:pPr>
              <w:spacing w:before="120" w:after="120"/>
              <w:jc w:val="center"/>
              <w:rPr>
                <w:b/>
                <w:bCs/>
              </w:rPr>
            </w:pPr>
            <w:r w:rsidRPr="00045592">
              <w:rPr>
                <w:b/>
                <w:bCs/>
              </w:rPr>
              <w:t>Company</w:t>
            </w:r>
          </w:p>
        </w:tc>
        <w:tc>
          <w:tcPr>
            <w:tcW w:w="5241" w:type="dxa"/>
            <w:vAlign w:val="center"/>
          </w:tcPr>
          <w:p w14:paraId="28155BF7" w14:textId="77777777" w:rsidR="00673FEA" w:rsidRPr="00045592" w:rsidRDefault="00673FEA" w:rsidP="00836716">
            <w:pPr>
              <w:spacing w:before="120" w:after="120"/>
              <w:jc w:val="center"/>
              <w:rPr>
                <w:b/>
                <w:bCs/>
              </w:rPr>
            </w:pPr>
            <w:r w:rsidRPr="00045592">
              <w:rPr>
                <w:b/>
                <w:bCs/>
              </w:rPr>
              <w:t>Proposals</w:t>
            </w:r>
            <w:r>
              <w:rPr>
                <w:b/>
                <w:bCs/>
              </w:rPr>
              <w:t xml:space="preserve"> / Observations</w:t>
            </w:r>
          </w:p>
        </w:tc>
      </w:tr>
      <w:tr w:rsidR="00673FEA" w14:paraId="0C362A62" w14:textId="77777777" w:rsidTr="00673FEA">
        <w:trPr>
          <w:trHeight w:val="468"/>
        </w:trPr>
        <w:tc>
          <w:tcPr>
            <w:tcW w:w="1485" w:type="dxa"/>
          </w:tcPr>
          <w:p w14:paraId="010ABC5E" w14:textId="03FB0B24" w:rsidR="00673FEA" w:rsidRPr="00805BE8" w:rsidRDefault="000956A1" w:rsidP="00673FEA">
            <w:pPr>
              <w:spacing w:before="120" w:after="120"/>
              <w:rPr>
                <w:rFonts w:asciiTheme="minorHAnsi" w:hAnsiTheme="minorHAnsi" w:cstheme="minorHAnsi"/>
              </w:rPr>
            </w:pPr>
            <w:hyperlink r:id="rId29" w:history="1">
              <w:r w:rsidR="00673FEA">
                <w:rPr>
                  <w:rStyle w:val="ac"/>
                  <w:rFonts w:ascii="Arial" w:hAnsi="Arial" w:cs="Arial"/>
                  <w:b/>
                  <w:bCs/>
                  <w:sz w:val="16"/>
                  <w:szCs w:val="16"/>
                </w:rPr>
                <w:t>R4-2218716</w:t>
              </w:r>
            </w:hyperlink>
          </w:p>
        </w:tc>
        <w:tc>
          <w:tcPr>
            <w:tcW w:w="1855" w:type="dxa"/>
          </w:tcPr>
          <w:p w14:paraId="06767C17" w14:textId="50E7256A" w:rsidR="00673FEA" w:rsidRPr="00805BE8" w:rsidRDefault="00673FEA" w:rsidP="00673FEA">
            <w:pPr>
              <w:spacing w:before="120" w:after="120"/>
              <w:rPr>
                <w:rFonts w:asciiTheme="minorHAnsi" w:hAnsiTheme="minorHAnsi" w:cstheme="minorHAnsi"/>
              </w:rPr>
            </w:pPr>
            <w:r>
              <w:rPr>
                <w:rFonts w:ascii="Arial" w:hAnsi="Arial" w:cs="Arial"/>
                <w:sz w:val="16"/>
                <w:szCs w:val="16"/>
              </w:rPr>
              <w:t>draft CR for TS38.108  SAN PUCCH demodulation requirements</w:t>
            </w:r>
          </w:p>
        </w:tc>
        <w:tc>
          <w:tcPr>
            <w:tcW w:w="1050" w:type="dxa"/>
          </w:tcPr>
          <w:p w14:paraId="13E9121B" w14:textId="017E6725" w:rsidR="00673FEA" w:rsidRPr="00805BE8" w:rsidRDefault="00673FEA" w:rsidP="00673FEA">
            <w:pPr>
              <w:spacing w:before="120" w:after="120"/>
              <w:rPr>
                <w:rFonts w:asciiTheme="minorHAnsi" w:hAnsiTheme="minorHAnsi" w:cstheme="minorHAnsi"/>
              </w:rPr>
            </w:pPr>
            <w:r>
              <w:rPr>
                <w:rFonts w:ascii="Arial" w:hAnsi="Arial" w:cs="Arial"/>
                <w:sz w:val="16"/>
                <w:szCs w:val="16"/>
              </w:rPr>
              <w:t>Ericsson</w:t>
            </w:r>
          </w:p>
        </w:tc>
        <w:tc>
          <w:tcPr>
            <w:tcW w:w="5241" w:type="dxa"/>
          </w:tcPr>
          <w:p w14:paraId="10404224" w14:textId="1082A07F" w:rsidR="00673FEA" w:rsidRPr="00805BE8" w:rsidRDefault="00673FEA" w:rsidP="00673FEA">
            <w:pPr>
              <w:spacing w:before="120" w:after="120"/>
              <w:rPr>
                <w:rFonts w:asciiTheme="minorHAnsi" w:hAnsiTheme="minorHAnsi" w:cstheme="minorHAnsi"/>
              </w:rPr>
            </w:pPr>
          </w:p>
        </w:tc>
      </w:tr>
      <w:tr w:rsidR="00673FEA" w14:paraId="056B344D" w14:textId="77777777" w:rsidTr="00673FEA">
        <w:trPr>
          <w:trHeight w:val="468"/>
        </w:trPr>
        <w:tc>
          <w:tcPr>
            <w:tcW w:w="1485" w:type="dxa"/>
          </w:tcPr>
          <w:p w14:paraId="2888315B" w14:textId="694796E2" w:rsidR="00673FEA" w:rsidRPr="00805BE8" w:rsidRDefault="000956A1" w:rsidP="00673FEA">
            <w:pPr>
              <w:spacing w:before="120" w:after="120"/>
              <w:rPr>
                <w:rFonts w:asciiTheme="minorHAnsi" w:hAnsiTheme="minorHAnsi" w:cstheme="minorHAnsi"/>
              </w:rPr>
            </w:pPr>
            <w:hyperlink r:id="rId30" w:history="1">
              <w:r w:rsidR="00673FEA">
                <w:rPr>
                  <w:rStyle w:val="ac"/>
                  <w:rFonts w:ascii="Arial" w:hAnsi="Arial" w:cs="Arial"/>
                  <w:b/>
                  <w:bCs/>
                  <w:sz w:val="16"/>
                  <w:szCs w:val="16"/>
                </w:rPr>
                <w:t>R4-2218718</w:t>
              </w:r>
            </w:hyperlink>
          </w:p>
        </w:tc>
        <w:tc>
          <w:tcPr>
            <w:tcW w:w="1855" w:type="dxa"/>
          </w:tcPr>
          <w:p w14:paraId="658610C6" w14:textId="7A744EE4" w:rsidR="00673FEA" w:rsidRPr="00805BE8" w:rsidRDefault="00673FEA" w:rsidP="00673FEA">
            <w:pPr>
              <w:spacing w:before="120" w:after="120"/>
              <w:rPr>
                <w:rFonts w:asciiTheme="minorHAnsi" w:hAnsiTheme="minorHAnsi" w:cstheme="minorHAnsi"/>
              </w:rPr>
            </w:pPr>
            <w:r>
              <w:rPr>
                <w:rFonts w:ascii="Arial" w:hAnsi="Arial" w:cs="Arial"/>
                <w:sz w:val="16"/>
                <w:szCs w:val="16"/>
              </w:rPr>
              <w:t>TP for TR38.181 SAN PUCCH demodulation radiated requirements</w:t>
            </w:r>
          </w:p>
        </w:tc>
        <w:tc>
          <w:tcPr>
            <w:tcW w:w="1050" w:type="dxa"/>
          </w:tcPr>
          <w:p w14:paraId="0BDA3991" w14:textId="5B03709F" w:rsidR="00673FEA" w:rsidRPr="00805BE8" w:rsidRDefault="00673FEA" w:rsidP="00673FEA">
            <w:pPr>
              <w:spacing w:before="120" w:after="120"/>
              <w:rPr>
                <w:rFonts w:asciiTheme="minorHAnsi" w:hAnsiTheme="minorHAnsi" w:cstheme="minorHAnsi"/>
              </w:rPr>
            </w:pPr>
            <w:r>
              <w:rPr>
                <w:rFonts w:ascii="Arial" w:hAnsi="Arial" w:cs="Arial"/>
                <w:sz w:val="16"/>
                <w:szCs w:val="16"/>
              </w:rPr>
              <w:t>Ericsson</w:t>
            </w:r>
          </w:p>
        </w:tc>
        <w:tc>
          <w:tcPr>
            <w:tcW w:w="5241" w:type="dxa"/>
          </w:tcPr>
          <w:p w14:paraId="4DDF2A6B" w14:textId="77777777" w:rsidR="00673FEA" w:rsidRPr="00805BE8" w:rsidRDefault="00673FEA" w:rsidP="00673FEA">
            <w:pPr>
              <w:spacing w:before="120" w:after="120"/>
              <w:rPr>
                <w:rFonts w:asciiTheme="minorHAnsi" w:hAnsiTheme="minorHAnsi" w:cstheme="minorHAnsi"/>
              </w:rPr>
            </w:pPr>
          </w:p>
        </w:tc>
      </w:tr>
      <w:tr w:rsidR="00673FEA" w14:paraId="1E93237C" w14:textId="77777777" w:rsidTr="00673FEA">
        <w:trPr>
          <w:trHeight w:val="468"/>
        </w:trPr>
        <w:tc>
          <w:tcPr>
            <w:tcW w:w="1485" w:type="dxa"/>
          </w:tcPr>
          <w:p w14:paraId="7B935FED" w14:textId="2E045DE7" w:rsidR="00673FEA" w:rsidRPr="00805BE8" w:rsidRDefault="000956A1" w:rsidP="00673FEA">
            <w:pPr>
              <w:spacing w:before="120" w:after="120"/>
              <w:rPr>
                <w:rFonts w:asciiTheme="minorHAnsi" w:hAnsiTheme="minorHAnsi" w:cstheme="minorHAnsi"/>
              </w:rPr>
            </w:pPr>
            <w:hyperlink r:id="rId31" w:history="1">
              <w:r w:rsidR="00673FEA">
                <w:rPr>
                  <w:rStyle w:val="ac"/>
                  <w:rFonts w:ascii="Arial" w:hAnsi="Arial" w:cs="Arial"/>
                  <w:b/>
                  <w:bCs/>
                  <w:sz w:val="16"/>
                  <w:szCs w:val="16"/>
                </w:rPr>
                <w:t>R4-2219667</w:t>
              </w:r>
            </w:hyperlink>
          </w:p>
        </w:tc>
        <w:tc>
          <w:tcPr>
            <w:tcW w:w="1855" w:type="dxa"/>
          </w:tcPr>
          <w:p w14:paraId="6CBA5237" w14:textId="78932E19" w:rsidR="00673FEA" w:rsidRPr="00805BE8" w:rsidRDefault="00673FEA" w:rsidP="00673FEA">
            <w:pPr>
              <w:spacing w:before="120" w:after="120"/>
              <w:rPr>
                <w:rFonts w:asciiTheme="minorHAnsi" w:hAnsiTheme="minorHAnsi" w:cstheme="minorHAnsi"/>
              </w:rPr>
            </w:pPr>
            <w:r>
              <w:rPr>
                <w:rFonts w:ascii="Arial" w:hAnsi="Arial" w:cs="Arial"/>
                <w:sz w:val="16"/>
                <w:szCs w:val="16"/>
              </w:rPr>
              <w:t>pCR on NTN SAN PUCCH performance requirements (TS38.181, Rel-17)</w:t>
            </w:r>
          </w:p>
        </w:tc>
        <w:tc>
          <w:tcPr>
            <w:tcW w:w="1050" w:type="dxa"/>
          </w:tcPr>
          <w:p w14:paraId="5FD3EE59" w14:textId="415C645A" w:rsidR="00673FEA" w:rsidRPr="00805BE8" w:rsidRDefault="00673FEA" w:rsidP="00673FEA">
            <w:pPr>
              <w:spacing w:before="120" w:after="120"/>
              <w:rPr>
                <w:rFonts w:asciiTheme="minorHAnsi" w:hAnsiTheme="minorHAnsi" w:cstheme="minorHAnsi"/>
              </w:rPr>
            </w:pPr>
            <w:r>
              <w:rPr>
                <w:rFonts w:ascii="Arial" w:hAnsi="Arial" w:cs="Arial"/>
                <w:sz w:val="16"/>
                <w:szCs w:val="16"/>
              </w:rPr>
              <w:t>Huawei, HiSilicon</w:t>
            </w:r>
          </w:p>
        </w:tc>
        <w:tc>
          <w:tcPr>
            <w:tcW w:w="5241" w:type="dxa"/>
          </w:tcPr>
          <w:p w14:paraId="606BB1DC" w14:textId="77777777" w:rsidR="00673FEA" w:rsidRPr="00805BE8" w:rsidRDefault="00673FEA" w:rsidP="00673FEA">
            <w:pPr>
              <w:spacing w:before="120" w:after="120"/>
              <w:rPr>
                <w:rFonts w:asciiTheme="minorHAnsi" w:hAnsiTheme="minorHAnsi" w:cstheme="minorHAnsi"/>
              </w:rPr>
            </w:pPr>
          </w:p>
        </w:tc>
      </w:tr>
    </w:tbl>
    <w:p w14:paraId="1504BA23" w14:textId="7CC210E3" w:rsidR="00B36B1E" w:rsidRDefault="00673FEA" w:rsidP="00B36B1E">
      <w:r>
        <w:br/>
      </w:r>
    </w:p>
    <w:p w14:paraId="71657D98" w14:textId="77777777" w:rsidR="00B36B1E" w:rsidRPr="006D4B9B" w:rsidRDefault="00B36B1E" w:rsidP="00B36B1E">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5D9028DA" w14:textId="77777777" w:rsidR="00B36B1E" w:rsidRPr="004A7544" w:rsidRDefault="00B36B1E" w:rsidP="00B36B1E">
      <w:pPr>
        <w:pStyle w:val="2"/>
      </w:pPr>
      <w:r w:rsidRPr="004A7544">
        <w:rPr>
          <w:rFonts w:hint="eastAsia"/>
        </w:rPr>
        <w:t>Open issues</w:t>
      </w:r>
      <w:r>
        <w:t xml:space="preserve"> summary</w:t>
      </w:r>
    </w:p>
    <w:p w14:paraId="7E7C1E1D" w14:textId="77777777" w:rsidR="00B36B1E" w:rsidRDefault="00B36B1E" w:rsidP="00B36B1E">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9C4674" w14:textId="6E5CC6A7" w:rsidR="00B36B1E" w:rsidRPr="00805BE8" w:rsidRDefault="00B36B1E" w:rsidP="00B36B1E">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sidR="00A324DE">
        <w:rPr>
          <w:sz w:val="24"/>
          <w:szCs w:val="16"/>
        </w:rPr>
        <w:t xml:space="preserve"> None</w:t>
      </w:r>
    </w:p>
    <w:p w14:paraId="5847BD29" w14:textId="77777777" w:rsidR="00B36B1E" w:rsidRPr="00B831AE" w:rsidRDefault="00B36B1E" w:rsidP="00B36B1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330B2D2" w14:textId="77777777" w:rsidR="00B36B1E" w:rsidRDefault="00B36B1E" w:rsidP="00B36B1E">
      <w:pPr>
        <w:rPr>
          <w:i/>
          <w:color w:val="0070C0"/>
          <w:lang w:val="en-US" w:eastAsia="zh-CN"/>
        </w:rPr>
      </w:pPr>
      <w:r>
        <w:rPr>
          <w:i/>
          <w:color w:val="0070C0"/>
          <w:lang w:val="en-US" w:eastAsia="zh-CN"/>
        </w:rPr>
        <w:lastRenderedPageBreak/>
        <w:t xml:space="preserve">Open issues and candidate options before f2f </w:t>
      </w:r>
      <w:r w:rsidRPr="00004165">
        <w:rPr>
          <w:i/>
          <w:color w:val="0070C0"/>
          <w:lang w:val="en-US" w:eastAsia="zh-CN"/>
        </w:rPr>
        <w:t>meeting</w:t>
      </w:r>
      <w:r>
        <w:rPr>
          <w:i/>
          <w:color w:val="0070C0"/>
          <w:lang w:val="en-US" w:eastAsia="zh-CN"/>
        </w:rPr>
        <w:t>:</w:t>
      </w:r>
    </w:p>
    <w:p w14:paraId="0E4915D5" w14:textId="77777777" w:rsidR="00B36B1E" w:rsidRPr="00045592" w:rsidRDefault="00B36B1E" w:rsidP="00B36B1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24D7434E" w14:textId="77777777" w:rsidR="00B36B1E" w:rsidRPr="00045592" w:rsidRDefault="00B36B1E" w:rsidP="00B36B1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13DC047" w14:textId="77777777" w:rsidR="00B36B1E" w:rsidRPr="00045592" w:rsidRDefault="00B36B1E" w:rsidP="00B36B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690665CB" w14:textId="77777777" w:rsidR="00B36B1E" w:rsidRPr="00045592" w:rsidRDefault="00B36B1E" w:rsidP="00B36B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357BFC48" w14:textId="77777777" w:rsidR="00B36B1E" w:rsidRPr="00045592" w:rsidRDefault="00B36B1E" w:rsidP="00B36B1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08A2055" w14:textId="77777777" w:rsidR="00B36B1E" w:rsidRPr="00045592" w:rsidRDefault="00B36B1E" w:rsidP="00B36B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7E075656" w14:textId="77777777" w:rsidR="00B36B1E" w:rsidRPr="00045592" w:rsidRDefault="00B36B1E" w:rsidP="00B36B1E">
      <w:pPr>
        <w:rPr>
          <w:i/>
          <w:color w:val="0070C0"/>
          <w:lang w:eastAsia="zh-CN"/>
        </w:rPr>
      </w:pPr>
    </w:p>
    <w:p w14:paraId="58537778" w14:textId="37A945F6" w:rsidR="00B36B1E" w:rsidRPr="00045592" w:rsidRDefault="00B36B1E" w:rsidP="00B36B1E">
      <w:pPr>
        <w:pStyle w:val="1"/>
        <w:rPr>
          <w:lang w:eastAsia="ja-JP"/>
        </w:rPr>
      </w:pPr>
      <w:r>
        <w:rPr>
          <w:lang w:eastAsia="ja-JP"/>
        </w:rPr>
        <w:t>Topic</w:t>
      </w:r>
      <w:r w:rsidRPr="00045592">
        <w:rPr>
          <w:lang w:eastAsia="ja-JP"/>
        </w:rPr>
        <w:t xml:space="preserve"> #</w:t>
      </w:r>
      <w:r>
        <w:rPr>
          <w:lang w:eastAsia="ja-JP"/>
        </w:rPr>
        <w:t xml:space="preserve">2: </w:t>
      </w:r>
      <w:r w:rsidR="00673FEA">
        <w:rPr>
          <w:lang w:eastAsia="ja-JP"/>
        </w:rPr>
        <w:t xml:space="preserve">CRs for </w:t>
      </w:r>
      <w:r>
        <w:rPr>
          <w:lang w:eastAsia="ja-JP"/>
        </w:rPr>
        <w:t>PRACH requirements</w:t>
      </w:r>
    </w:p>
    <w:p w14:paraId="151B1DB3" w14:textId="77777777" w:rsidR="00B36B1E" w:rsidRPr="00045592" w:rsidRDefault="00B36B1E" w:rsidP="00B36B1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C4F0D1B" w14:textId="77777777" w:rsidR="00B36B1E" w:rsidRPr="00CB0305" w:rsidRDefault="00B36B1E" w:rsidP="00B36B1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485"/>
        <w:gridCol w:w="2196"/>
        <w:gridCol w:w="1134"/>
        <w:gridCol w:w="4816"/>
      </w:tblGrid>
      <w:tr w:rsidR="008B16F0" w:rsidRPr="00F53FE2" w14:paraId="30A1F235" w14:textId="77777777" w:rsidTr="008B16F0">
        <w:trPr>
          <w:trHeight w:val="468"/>
        </w:trPr>
        <w:tc>
          <w:tcPr>
            <w:tcW w:w="1485" w:type="dxa"/>
            <w:vAlign w:val="center"/>
          </w:tcPr>
          <w:p w14:paraId="0FB69DAD" w14:textId="77777777" w:rsidR="008B16F0" w:rsidRPr="00045592" w:rsidRDefault="008B16F0" w:rsidP="00151A0F">
            <w:pPr>
              <w:spacing w:before="120" w:after="120"/>
              <w:jc w:val="center"/>
              <w:rPr>
                <w:b/>
                <w:bCs/>
              </w:rPr>
            </w:pPr>
            <w:r w:rsidRPr="00045592">
              <w:rPr>
                <w:b/>
                <w:bCs/>
              </w:rPr>
              <w:t>T-doc number</w:t>
            </w:r>
          </w:p>
        </w:tc>
        <w:tc>
          <w:tcPr>
            <w:tcW w:w="2196" w:type="dxa"/>
          </w:tcPr>
          <w:p w14:paraId="76192C6A" w14:textId="00C6DD88" w:rsidR="008B16F0" w:rsidRPr="008B16F0" w:rsidRDefault="008B16F0" w:rsidP="00151A0F">
            <w:pPr>
              <w:spacing w:before="120" w:after="120"/>
              <w:jc w:val="center"/>
              <w:rPr>
                <w:rFonts w:eastAsiaTheme="minorEastAsia"/>
                <w:b/>
                <w:bCs/>
                <w:lang w:eastAsia="zh-CN"/>
              </w:rPr>
            </w:pPr>
            <w:r>
              <w:rPr>
                <w:rFonts w:eastAsiaTheme="minorEastAsia" w:hint="eastAsia"/>
                <w:b/>
                <w:bCs/>
                <w:lang w:eastAsia="zh-CN"/>
              </w:rPr>
              <w:t>T</w:t>
            </w:r>
            <w:r>
              <w:rPr>
                <w:rFonts w:eastAsiaTheme="minorEastAsia"/>
                <w:b/>
                <w:bCs/>
                <w:lang w:eastAsia="zh-CN"/>
              </w:rPr>
              <w:t>itle</w:t>
            </w:r>
          </w:p>
        </w:tc>
        <w:tc>
          <w:tcPr>
            <w:tcW w:w="1134" w:type="dxa"/>
            <w:vAlign w:val="center"/>
          </w:tcPr>
          <w:p w14:paraId="6BCBB9A8" w14:textId="2F0536EF" w:rsidR="008B16F0" w:rsidRPr="00045592" w:rsidRDefault="008B16F0" w:rsidP="00151A0F">
            <w:pPr>
              <w:spacing w:before="120" w:after="120"/>
              <w:jc w:val="center"/>
              <w:rPr>
                <w:b/>
                <w:bCs/>
              </w:rPr>
            </w:pPr>
            <w:r w:rsidRPr="00045592">
              <w:rPr>
                <w:b/>
                <w:bCs/>
              </w:rPr>
              <w:t>Company</w:t>
            </w:r>
          </w:p>
        </w:tc>
        <w:tc>
          <w:tcPr>
            <w:tcW w:w="4816" w:type="dxa"/>
            <w:vAlign w:val="center"/>
          </w:tcPr>
          <w:p w14:paraId="019E4AA3" w14:textId="77777777" w:rsidR="008B16F0" w:rsidRPr="00045592" w:rsidRDefault="008B16F0" w:rsidP="00151A0F">
            <w:pPr>
              <w:spacing w:before="120" w:after="120"/>
              <w:jc w:val="center"/>
              <w:rPr>
                <w:b/>
                <w:bCs/>
              </w:rPr>
            </w:pPr>
            <w:r w:rsidRPr="00045592">
              <w:rPr>
                <w:b/>
                <w:bCs/>
              </w:rPr>
              <w:t>Proposals</w:t>
            </w:r>
            <w:r>
              <w:rPr>
                <w:b/>
                <w:bCs/>
              </w:rPr>
              <w:t xml:space="preserve"> / Observations</w:t>
            </w:r>
          </w:p>
        </w:tc>
      </w:tr>
      <w:tr w:rsidR="008B16F0" w14:paraId="5C243B85" w14:textId="77777777" w:rsidTr="008B16F0">
        <w:trPr>
          <w:trHeight w:val="468"/>
        </w:trPr>
        <w:tc>
          <w:tcPr>
            <w:tcW w:w="1485" w:type="dxa"/>
          </w:tcPr>
          <w:p w14:paraId="4FD5AE6D" w14:textId="79C15A7D" w:rsidR="008B16F0" w:rsidRPr="00805BE8" w:rsidRDefault="000956A1" w:rsidP="008B16F0">
            <w:pPr>
              <w:spacing w:before="120" w:after="120"/>
              <w:rPr>
                <w:rFonts w:asciiTheme="minorHAnsi" w:hAnsiTheme="minorHAnsi" w:cstheme="minorHAnsi"/>
              </w:rPr>
            </w:pPr>
            <w:hyperlink r:id="rId32" w:history="1">
              <w:r w:rsidR="008B16F0">
                <w:rPr>
                  <w:rStyle w:val="ac"/>
                  <w:rFonts w:ascii="Arial" w:hAnsi="Arial" w:cs="Arial"/>
                  <w:b/>
                  <w:bCs/>
                  <w:sz w:val="16"/>
                  <w:szCs w:val="16"/>
                </w:rPr>
                <w:t>R4-2218719</w:t>
              </w:r>
            </w:hyperlink>
          </w:p>
        </w:tc>
        <w:tc>
          <w:tcPr>
            <w:tcW w:w="2196" w:type="dxa"/>
          </w:tcPr>
          <w:p w14:paraId="5D782BA5" w14:textId="09B960E1" w:rsidR="008B16F0" w:rsidRPr="00805BE8" w:rsidRDefault="008B16F0" w:rsidP="008B16F0">
            <w:pPr>
              <w:spacing w:before="120" w:after="120"/>
              <w:rPr>
                <w:rFonts w:asciiTheme="minorHAnsi" w:hAnsiTheme="minorHAnsi" w:cstheme="minorHAnsi"/>
              </w:rPr>
            </w:pPr>
            <w:r>
              <w:rPr>
                <w:rFonts w:ascii="Arial" w:hAnsi="Arial" w:cs="Arial"/>
                <w:sz w:val="16"/>
                <w:szCs w:val="16"/>
              </w:rPr>
              <w:t>TP for TR38.181 SAN PRACH demodulation conducted requirements</w:t>
            </w:r>
          </w:p>
        </w:tc>
        <w:tc>
          <w:tcPr>
            <w:tcW w:w="1134" w:type="dxa"/>
          </w:tcPr>
          <w:p w14:paraId="53916267" w14:textId="7CBC1499" w:rsidR="008B16F0" w:rsidRPr="00805BE8" w:rsidRDefault="008B16F0" w:rsidP="008B16F0">
            <w:pPr>
              <w:spacing w:before="120" w:after="120"/>
              <w:rPr>
                <w:rFonts w:asciiTheme="minorHAnsi" w:hAnsiTheme="minorHAnsi" w:cstheme="minorHAnsi"/>
              </w:rPr>
            </w:pPr>
            <w:r>
              <w:rPr>
                <w:rFonts w:ascii="Arial" w:hAnsi="Arial" w:cs="Arial"/>
                <w:sz w:val="16"/>
                <w:szCs w:val="16"/>
              </w:rPr>
              <w:t>Ericsson</w:t>
            </w:r>
          </w:p>
        </w:tc>
        <w:tc>
          <w:tcPr>
            <w:tcW w:w="4816" w:type="dxa"/>
          </w:tcPr>
          <w:p w14:paraId="374E912D" w14:textId="367B6ECE" w:rsidR="008B16F0" w:rsidRPr="00805BE8" w:rsidRDefault="008B16F0" w:rsidP="008B16F0">
            <w:pPr>
              <w:spacing w:before="120" w:after="120"/>
              <w:rPr>
                <w:rFonts w:asciiTheme="minorHAnsi" w:hAnsiTheme="minorHAnsi" w:cstheme="minorHAnsi"/>
              </w:rPr>
            </w:pPr>
          </w:p>
        </w:tc>
      </w:tr>
      <w:tr w:rsidR="008B16F0" w14:paraId="56AE5AE7" w14:textId="77777777" w:rsidTr="008B16F0">
        <w:trPr>
          <w:trHeight w:val="468"/>
        </w:trPr>
        <w:tc>
          <w:tcPr>
            <w:tcW w:w="1485" w:type="dxa"/>
          </w:tcPr>
          <w:p w14:paraId="549C5690" w14:textId="566F2F16" w:rsidR="008B16F0" w:rsidRPr="00805BE8" w:rsidRDefault="000956A1" w:rsidP="008B16F0">
            <w:pPr>
              <w:spacing w:before="120" w:after="120"/>
              <w:rPr>
                <w:rFonts w:asciiTheme="minorHAnsi" w:hAnsiTheme="minorHAnsi" w:cstheme="minorHAnsi"/>
              </w:rPr>
            </w:pPr>
            <w:hyperlink r:id="rId33" w:history="1">
              <w:r w:rsidR="008B16F0">
                <w:rPr>
                  <w:rStyle w:val="ac"/>
                  <w:rFonts w:ascii="Arial" w:hAnsi="Arial" w:cs="Arial"/>
                  <w:b/>
                  <w:bCs/>
                  <w:sz w:val="16"/>
                  <w:szCs w:val="16"/>
                </w:rPr>
                <w:t>R4-2219662</w:t>
              </w:r>
            </w:hyperlink>
          </w:p>
        </w:tc>
        <w:tc>
          <w:tcPr>
            <w:tcW w:w="2196" w:type="dxa"/>
          </w:tcPr>
          <w:p w14:paraId="3CDE4744" w14:textId="026E426D" w:rsidR="008B16F0" w:rsidRPr="00805BE8" w:rsidRDefault="008B16F0" w:rsidP="008B16F0">
            <w:pPr>
              <w:spacing w:before="120" w:after="120"/>
              <w:rPr>
                <w:rFonts w:asciiTheme="minorHAnsi" w:hAnsiTheme="minorHAnsi" w:cstheme="minorHAnsi"/>
              </w:rPr>
            </w:pPr>
            <w:r>
              <w:rPr>
                <w:rFonts w:ascii="Arial" w:hAnsi="Arial" w:cs="Arial"/>
                <w:sz w:val="16"/>
                <w:szCs w:val="16"/>
              </w:rPr>
              <w:t>Draft CR on NTN SAN PRACH performance requirements (TS38.108, Rel-17)</w:t>
            </w:r>
          </w:p>
        </w:tc>
        <w:tc>
          <w:tcPr>
            <w:tcW w:w="1134" w:type="dxa"/>
          </w:tcPr>
          <w:p w14:paraId="0CB1B419" w14:textId="5AF7047F" w:rsidR="008B16F0" w:rsidRPr="00805BE8" w:rsidRDefault="008B16F0" w:rsidP="008B16F0">
            <w:pPr>
              <w:spacing w:before="120" w:after="120"/>
              <w:rPr>
                <w:rFonts w:asciiTheme="minorHAnsi" w:hAnsiTheme="minorHAnsi" w:cstheme="minorHAnsi"/>
              </w:rPr>
            </w:pPr>
            <w:r>
              <w:rPr>
                <w:rFonts w:ascii="Arial" w:hAnsi="Arial" w:cs="Arial"/>
                <w:sz w:val="16"/>
                <w:szCs w:val="16"/>
              </w:rPr>
              <w:t>Huawei, HiSilicon</w:t>
            </w:r>
          </w:p>
        </w:tc>
        <w:tc>
          <w:tcPr>
            <w:tcW w:w="4816" w:type="dxa"/>
          </w:tcPr>
          <w:p w14:paraId="1856D822" w14:textId="77777777" w:rsidR="008B16F0" w:rsidRPr="00805BE8" w:rsidRDefault="008B16F0" w:rsidP="008B16F0">
            <w:pPr>
              <w:spacing w:before="120" w:after="120"/>
              <w:rPr>
                <w:rFonts w:asciiTheme="minorHAnsi" w:hAnsiTheme="minorHAnsi" w:cstheme="minorHAnsi"/>
              </w:rPr>
            </w:pPr>
          </w:p>
        </w:tc>
      </w:tr>
      <w:tr w:rsidR="008B16F0" w14:paraId="6239C793" w14:textId="77777777" w:rsidTr="008B16F0">
        <w:trPr>
          <w:trHeight w:val="468"/>
        </w:trPr>
        <w:tc>
          <w:tcPr>
            <w:tcW w:w="1485" w:type="dxa"/>
          </w:tcPr>
          <w:p w14:paraId="3FE9F85F" w14:textId="51745F1E" w:rsidR="008B16F0" w:rsidRPr="00805BE8" w:rsidRDefault="000956A1" w:rsidP="008B16F0">
            <w:pPr>
              <w:spacing w:before="120" w:after="120"/>
              <w:rPr>
                <w:rFonts w:asciiTheme="minorHAnsi" w:hAnsiTheme="minorHAnsi" w:cstheme="minorHAnsi"/>
              </w:rPr>
            </w:pPr>
            <w:hyperlink r:id="rId34" w:history="1">
              <w:r w:rsidR="008B16F0">
                <w:rPr>
                  <w:rStyle w:val="ac"/>
                  <w:rFonts w:ascii="Arial" w:hAnsi="Arial" w:cs="Arial"/>
                  <w:b/>
                  <w:bCs/>
                  <w:sz w:val="16"/>
                  <w:szCs w:val="16"/>
                </w:rPr>
                <w:t>R4-2219666</w:t>
              </w:r>
            </w:hyperlink>
          </w:p>
        </w:tc>
        <w:tc>
          <w:tcPr>
            <w:tcW w:w="2196" w:type="dxa"/>
          </w:tcPr>
          <w:p w14:paraId="3CB91DFC" w14:textId="7871F0B7" w:rsidR="008B16F0" w:rsidRPr="00805BE8" w:rsidRDefault="008B16F0" w:rsidP="008B16F0">
            <w:pPr>
              <w:spacing w:before="120" w:after="120"/>
              <w:rPr>
                <w:rFonts w:asciiTheme="minorHAnsi" w:hAnsiTheme="minorHAnsi" w:cstheme="minorHAnsi"/>
              </w:rPr>
            </w:pPr>
            <w:r>
              <w:rPr>
                <w:rFonts w:ascii="Arial" w:hAnsi="Arial" w:cs="Arial"/>
                <w:sz w:val="16"/>
                <w:szCs w:val="16"/>
              </w:rPr>
              <w:t>pCR on NTN SAN PRACH performance requirements (TS38.181, Rel-17)</w:t>
            </w:r>
          </w:p>
        </w:tc>
        <w:tc>
          <w:tcPr>
            <w:tcW w:w="1134" w:type="dxa"/>
          </w:tcPr>
          <w:p w14:paraId="0DEA394B" w14:textId="462C8F1F" w:rsidR="008B16F0" w:rsidRPr="00805BE8" w:rsidRDefault="008B16F0" w:rsidP="008B16F0">
            <w:pPr>
              <w:spacing w:before="120" w:after="120"/>
              <w:rPr>
                <w:rFonts w:asciiTheme="minorHAnsi" w:hAnsiTheme="minorHAnsi" w:cstheme="minorHAnsi"/>
              </w:rPr>
            </w:pPr>
            <w:r>
              <w:rPr>
                <w:rFonts w:ascii="Arial" w:hAnsi="Arial" w:cs="Arial"/>
                <w:sz w:val="16"/>
                <w:szCs w:val="16"/>
              </w:rPr>
              <w:t>Huawei, HiSilicon</w:t>
            </w:r>
          </w:p>
        </w:tc>
        <w:tc>
          <w:tcPr>
            <w:tcW w:w="4816" w:type="dxa"/>
          </w:tcPr>
          <w:p w14:paraId="6DA4B17C" w14:textId="77777777" w:rsidR="008B16F0" w:rsidRPr="00805BE8" w:rsidRDefault="008B16F0" w:rsidP="008B16F0">
            <w:pPr>
              <w:spacing w:before="120" w:after="120"/>
              <w:rPr>
                <w:rFonts w:asciiTheme="minorHAnsi" w:hAnsiTheme="minorHAnsi" w:cstheme="minorHAnsi"/>
              </w:rPr>
            </w:pPr>
          </w:p>
        </w:tc>
      </w:tr>
    </w:tbl>
    <w:p w14:paraId="750C44CA" w14:textId="77777777" w:rsidR="00B36B1E" w:rsidRDefault="00B36B1E" w:rsidP="00B36B1E"/>
    <w:p w14:paraId="72B7F3AA" w14:textId="77777777" w:rsidR="00B36B1E" w:rsidRPr="006D4B9B" w:rsidRDefault="00B36B1E" w:rsidP="00B36B1E">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160BAB62" w14:textId="77777777" w:rsidR="00B36B1E" w:rsidRPr="004A7544" w:rsidRDefault="00B36B1E" w:rsidP="00B36B1E">
      <w:pPr>
        <w:pStyle w:val="2"/>
      </w:pPr>
      <w:r w:rsidRPr="004A7544">
        <w:rPr>
          <w:rFonts w:hint="eastAsia"/>
        </w:rPr>
        <w:t>Open issues</w:t>
      </w:r>
      <w:r>
        <w:t xml:space="preserve"> summary</w:t>
      </w:r>
    </w:p>
    <w:p w14:paraId="58BA945C" w14:textId="77777777" w:rsidR="00B36B1E" w:rsidRDefault="00B36B1E" w:rsidP="00B36B1E">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8DA6B63" w14:textId="5189AFDE" w:rsidR="00B36B1E" w:rsidRPr="00805BE8" w:rsidRDefault="00B36B1E" w:rsidP="00B36B1E">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sidR="00A324DE">
        <w:rPr>
          <w:sz w:val="24"/>
          <w:szCs w:val="16"/>
        </w:rPr>
        <w:t xml:space="preserve"> None</w:t>
      </w:r>
    </w:p>
    <w:p w14:paraId="3E565FE6" w14:textId="77777777" w:rsidR="00B36B1E" w:rsidRPr="00B831AE" w:rsidRDefault="00B36B1E" w:rsidP="00B36B1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12A9D778" w14:textId="77777777" w:rsidR="00B36B1E" w:rsidRDefault="00B36B1E" w:rsidP="00B36B1E">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18BBD310" w14:textId="77777777" w:rsidR="00B36B1E" w:rsidRPr="00045592" w:rsidRDefault="00B36B1E" w:rsidP="00B36B1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789CD6B0" w14:textId="77777777" w:rsidR="00B36B1E" w:rsidRPr="00045592" w:rsidRDefault="00B36B1E" w:rsidP="00B36B1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3E521E3" w14:textId="77777777" w:rsidR="00B36B1E" w:rsidRPr="00045592" w:rsidRDefault="00B36B1E" w:rsidP="00B36B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7851D65B" w14:textId="77777777" w:rsidR="00B36B1E" w:rsidRPr="00045592" w:rsidRDefault="00B36B1E" w:rsidP="00B36B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7699598A" w14:textId="77777777" w:rsidR="00B36B1E" w:rsidRPr="00045592" w:rsidRDefault="00B36B1E" w:rsidP="00B36B1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40D0654" w14:textId="77777777" w:rsidR="00B36B1E" w:rsidRPr="00045592" w:rsidRDefault="00B36B1E" w:rsidP="00B36B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663DA745" w14:textId="77777777" w:rsidR="00B36B1E" w:rsidRDefault="00B36B1E" w:rsidP="00DD19DE">
      <w:pPr>
        <w:rPr>
          <w:color w:val="0070C0"/>
          <w:lang w:val="en-US" w:eastAsia="zh-CN"/>
        </w:rPr>
      </w:pPr>
      <w:bookmarkStart w:id="0" w:name="_GoBack"/>
      <w:bookmarkEnd w:id="0"/>
    </w:p>
    <w:sectPr w:rsidR="00B36B1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E55FA" w14:textId="77777777" w:rsidR="000956A1" w:rsidRDefault="000956A1">
      <w:r>
        <w:separator/>
      </w:r>
    </w:p>
  </w:endnote>
  <w:endnote w:type="continuationSeparator" w:id="0">
    <w:p w14:paraId="69DB3024" w14:textId="77777777" w:rsidR="000956A1" w:rsidRDefault="00095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8724F" w14:textId="77777777" w:rsidR="000956A1" w:rsidRDefault="000956A1">
      <w:r>
        <w:separator/>
      </w:r>
    </w:p>
  </w:footnote>
  <w:footnote w:type="continuationSeparator" w:id="0">
    <w:p w14:paraId="43E56E2F" w14:textId="77777777" w:rsidR="000956A1" w:rsidRDefault="000956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36E4714"/>
    <w:multiLevelType w:val="hybridMultilevel"/>
    <w:tmpl w:val="91CCCC5A"/>
    <w:lvl w:ilvl="0" w:tplc="AAF043BA">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1"/>
  </w:num>
  <w:num w:numId="4">
    <w:abstractNumId w:val="9"/>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3"/>
  </w:num>
  <w:num w:numId="20">
    <w:abstractNumId w:val="1"/>
  </w:num>
  <w:num w:numId="21">
    <w:abstractNumId w:val="8"/>
  </w:num>
  <w:num w:numId="22">
    <w:abstractNumId w:val="8"/>
  </w:num>
  <w:num w:numId="23">
    <w:abstractNumId w:val="7"/>
  </w:num>
  <w:num w:numId="24">
    <w:abstractNumId w:val="10"/>
  </w:num>
  <w:num w:numId="25">
    <w:abstractNumId w:val="2"/>
  </w:num>
  <w:num w:numId="26">
    <w:abstractNumId w:val="2"/>
    <w:lvlOverride w:ilvl="0">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399B"/>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56A1"/>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0F7C46"/>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A0F"/>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4050"/>
    <w:rsid w:val="00255C58"/>
    <w:rsid w:val="00260EC7"/>
    <w:rsid w:val="00261539"/>
    <w:rsid w:val="0026179F"/>
    <w:rsid w:val="002666AE"/>
    <w:rsid w:val="00274E1A"/>
    <w:rsid w:val="00274E25"/>
    <w:rsid w:val="002775B1"/>
    <w:rsid w:val="002775B9"/>
    <w:rsid w:val="002811C4"/>
    <w:rsid w:val="00282213"/>
    <w:rsid w:val="00284016"/>
    <w:rsid w:val="002858BF"/>
    <w:rsid w:val="00286EF0"/>
    <w:rsid w:val="002939AF"/>
    <w:rsid w:val="00294491"/>
    <w:rsid w:val="00294BDE"/>
    <w:rsid w:val="002A0CED"/>
    <w:rsid w:val="002A282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16FA"/>
    <w:rsid w:val="00333961"/>
    <w:rsid w:val="00336697"/>
    <w:rsid w:val="003418CB"/>
    <w:rsid w:val="00343513"/>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420A"/>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69EA"/>
    <w:rsid w:val="005071B4"/>
    <w:rsid w:val="00507687"/>
    <w:rsid w:val="005117A9"/>
    <w:rsid w:val="00511F57"/>
    <w:rsid w:val="00512D8C"/>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56804"/>
    <w:rsid w:val="006670AC"/>
    <w:rsid w:val="00672307"/>
    <w:rsid w:val="00673FEA"/>
    <w:rsid w:val="006808C6"/>
    <w:rsid w:val="00682668"/>
    <w:rsid w:val="00690C30"/>
    <w:rsid w:val="00692A68"/>
    <w:rsid w:val="00695D85"/>
    <w:rsid w:val="00697D49"/>
    <w:rsid w:val="006A30A2"/>
    <w:rsid w:val="006A6D23"/>
    <w:rsid w:val="006B25DE"/>
    <w:rsid w:val="006C1C3B"/>
    <w:rsid w:val="006C4E43"/>
    <w:rsid w:val="006C643E"/>
    <w:rsid w:val="006D2932"/>
    <w:rsid w:val="006D3671"/>
    <w:rsid w:val="006D4176"/>
    <w:rsid w:val="006D4B9B"/>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6716"/>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16F0"/>
    <w:rsid w:val="008B3194"/>
    <w:rsid w:val="008B5AE7"/>
    <w:rsid w:val="008B74D6"/>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39AD"/>
    <w:rsid w:val="009A68E6"/>
    <w:rsid w:val="009A7598"/>
    <w:rsid w:val="009B1DF8"/>
    <w:rsid w:val="009B3D20"/>
    <w:rsid w:val="009B5418"/>
    <w:rsid w:val="009B6EFD"/>
    <w:rsid w:val="009C0727"/>
    <w:rsid w:val="009C3C80"/>
    <w:rsid w:val="009C492F"/>
    <w:rsid w:val="009D2FF2"/>
    <w:rsid w:val="009D3226"/>
    <w:rsid w:val="009D3385"/>
    <w:rsid w:val="009D793C"/>
    <w:rsid w:val="009E16A9"/>
    <w:rsid w:val="009E375F"/>
    <w:rsid w:val="009E39D4"/>
    <w:rsid w:val="009E433B"/>
    <w:rsid w:val="009E5401"/>
    <w:rsid w:val="00A0758F"/>
    <w:rsid w:val="00A10D11"/>
    <w:rsid w:val="00A1570A"/>
    <w:rsid w:val="00A17866"/>
    <w:rsid w:val="00A17D27"/>
    <w:rsid w:val="00A211B4"/>
    <w:rsid w:val="00A223CF"/>
    <w:rsid w:val="00A324DE"/>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2EFB"/>
    <w:rsid w:val="00A93F9F"/>
    <w:rsid w:val="00A9420E"/>
    <w:rsid w:val="00A946E9"/>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04C2"/>
    <w:rsid w:val="00B2472D"/>
    <w:rsid w:val="00B24CA0"/>
    <w:rsid w:val="00B2549F"/>
    <w:rsid w:val="00B36B1E"/>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BF0E2B"/>
    <w:rsid w:val="00C01D50"/>
    <w:rsid w:val="00C0357F"/>
    <w:rsid w:val="00C056DC"/>
    <w:rsid w:val="00C1261D"/>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6FA4"/>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3EE4"/>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16F94"/>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D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表段,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Proposal">
    <w:name w:val="Proposal"/>
    <w:basedOn w:val="afe"/>
    <w:next w:val="a"/>
    <w:link w:val="ProposalChar"/>
    <w:qFormat/>
    <w:rsid w:val="00690C30"/>
    <w:pPr>
      <w:numPr>
        <w:numId w:val="25"/>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a0"/>
    <w:link w:val="Proposal"/>
    <w:rsid w:val="00690C30"/>
    <w:rPr>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509950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5/Docs/R4-2219018.zip" TargetMode="External"/><Relationship Id="rId18" Type="http://schemas.openxmlformats.org/officeDocument/2006/relationships/hyperlink" Target="https://www.3gpp.org/ftp/TSG_RAN/WG4_Radio/TSGR4_105/Docs/R4-2219670.zip" TargetMode="External"/><Relationship Id="rId26" Type="http://schemas.openxmlformats.org/officeDocument/2006/relationships/hyperlink" Target="https://www.3gpp.org/ftp/TSG_RAN/WG4_Radio/TSGR4_105/Docs/R4-2219664.zip" TargetMode="External"/><Relationship Id="rId3" Type="http://schemas.openxmlformats.org/officeDocument/2006/relationships/numbering" Target="numbering.xml"/><Relationship Id="rId21" Type="http://schemas.openxmlformats.org/officeDocument/2006/relationships/hyperlink" Target="https://www.3gpp.org/ftp/TSG_RAN/WG4_Radio/TSGR4_105/Docs/R4-2219342.zip" TargetMode="External"/><Relationship Id="rId34" Type="http://schemas.openxmlformats.org/officeDocument/2006/relationships/hyperlink" Target="https://www.3gpp.org/ftp/TSG_RAN/WG4_Radio/TSGR4_105/Docs/R4-2219666.zip" TargetMode="External"/><Relationship Id="rId7" Type="http://schemas.openxmlformats.org/officeDocument/2006/relationships/footnotes" Target="footnotes.xml"/><Relationship Id="rId12" Type="http://schemas.openxmlformats.org/officeDocument/2006/relationships/hyperlink" Target="https://www.3gpp.org/ftp/TSG_RAN/WG4_Radio/TSGR4_105/Docs/R4-2219017.zip" TargetMode="External"/><Relationship Id="rId17" Type="http://schemas.openxmlformats.org/officeDocument/2006/relationships/hyperlink" Target="https://www.3gpp.org/ftp/TSG_RAN/WG4_Radio/TSGR4_105/Docs/R4-2219669.zip" TargetMode="External"/><Relationship Id="rId25" Type="http://schemas.openxmlformats.org/officeDocument/2006/relationships/hyperlink" Target="https://www.3gpp.org/ftp/TSG_RAN/WG4_Radio/TSGR4_105/Docs/R4-2219663.zip" TargetMode="External"/><Relationship Id="rId33" Type="http://schemas.openxmlformats.org/officeDocument/2006/relationships/hyperlink" Target="https://www.3gpp.org/ftp/TSG_RAN/WG4_Radio/TSGR4_105/Docs/R4-221966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5/Docs/R4-2219486.zip" TargetMode="External"/><Relationship Id="rId20" Type="http://schemas.openxmlformats.org/officeDocument/2006/relationships/hyperlink" Target="https://www.3gpp.org/ftp/TSG_RAN/WG4_Radio/TSGR4_105/Docs/R4-2219672.zip" TargetMode="External"/><Relationship Id="rId29" Type="http://schemas.openxmlformats.org/officeDocument/2006/relationships/hyperlink" Target="https://www.3gpp.org/ftp/TSG_RAN/WG4_Radio/TSGR4_105/Docs/R4-221871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5/Docs/R4-2218714.zip" TargetMode="External"/><Relationship Id="rId24" Type="http://schemas.openxmlformats.org/officeDocument/2006/relationships/hyperlink" Target="https://www.3gpp.org/ftp/TSG_RAN/WG4_Radio/TSGR4_105/Docs/R4-2218717.zip" TargetMode="External"/><Relationship Id="rId32" Type="http://schemas.openxmlformats.org/officeDocument/2006/relationships/hyperlink" Target="https://www.3gpp.org/ftp/TSG_RAN/WG4_Radio/TSGR4_105/Docs/R4-2218719.zip" TargetMode="External"/><Relationship Id="rId5" Type="http://schemas.openxmlformats.org/officeDocument/2006/relationships/settings" Target="settings.xml"/><Relationship Id="rId15" Type="http://schemas.openxmlformats.org/officeDocument/2006/relationships/hyperlink" Target="https://www.3gpp.org/ftp/TSG_RAN/WG4_Radio/TSGR4_105/Docs/R4-2219485.zip" TargetMode="External"/><Relationship Id="rId23" Type="http://schemas.openxmlformats.org/officeDocument/2006/relationships/hyperlink" Target="https://www.3gpp.org/ftp/TSG_RAN/WG4_Radio/TSGR4_105/Docs/R4-2218715.zip" TargetMode="External"/><Relationship Id="rId28" Type="http://schemas.openxmlformats.org/officeDocument/2006/relationships/hyperlink" Target="https://www.3gpp.org/ftp/TSG_RAN/WG4_Radio/TSGR4_105/Docs/R4-2219668.zip" TargetMode="External"/><Relationship Id="rId36" Type="http://schemas.openxmlformats.org/officeDocument/2006/relationships/theme" Target="theme/theme1.xml"/><Relationship Id="rId10" Type="http://schemas.openxmlformats.org/officeDocument/2006/relationships/hyperlink" Target="https://www.3gpp.org/ftp/TSG_RAN/WG4_Radio/TSGR4_105/Docs/R4-2218713.zip" TargetMode="External"/><Relationship Id="rId19" Type="http://schemas.openxmlformats.org/officeDocument/2006/relationships/hyperlink" Target="https://www.3gpp.org/ftp/TSG_RAN/WG4_Radio/TSGR4_105/Docs/R4-2219671.zip" TargetMode="External"/><Relationship Id="rId31" Type="http://schemas.openxmlformats.org/officeDocument/2006/relationships/hyperlink" Target="https://www.3gpp.org/ftp/TSG_RAN/WG4_Radio/TSGR4_105/Docs/R4-2219667.zip" TargetMode="External"/><Relationship Id="rId4" Type="http://schemas.openxmlformats.org/officeDocument/2006/relationships/styles" Target="styles.xml"/><Relationship Id="rId9" Type="http://schemas.openxmlformats.org/officeDocument/2006/relationships/hyperlink" Target="https://www.3gpp.org/ftp/TSG_RAN/WG4_Radio/TSGR4_105/Docs/R4-2218712.zip" TargetMode="External"/><Relationship Id="rId14" Type="http://schemas.openxmlformats.org/officeDocument/2006/relationships/hyperlink" Target="https://www.3gpp.org/ftp/TSG_RAN/WG4_Radio/TSGR4_105/Docs/R4-2219019.zip" TargetMode="External"/><Relationship Id="rId22" Type="http://schemas.openxmlformats.org/officeDocument/2006/relationships/hyperlink" Target="https://www.3gpp.org/ftp/TSG_RAN/WG4_Radio/TSGR4_105/Docs/R4-2219447.zip" TargetMode="External"/><Relationship Id="rId27" Type="http://schemas.openxmlformats.org/officeDocument/2006/relationships/hyperlink" Target="https://www.3gpp.org/ftp/TSG_RAN/WG4_Radio/TSGR4_105/Docs/R4-2219665.zip" TargetMode="External"/><Relationship Id="rId30" Type="http://schemas.openxmlformats.org/officeDocument/2006/relationships/hyperlink" Target="https://www.3gpp.org/ftp/TSG_RAN/WG4_Radio/TSGR4_105/Docs/R4-2218718.zip" TargetMode="External"/><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1A61D-5C6C-47EB-B33C-4B0032822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6</Pages>
  <Words>1758</Words>
  <Characters>10024</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11759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23</cp:revision>
  <cp:lastPrinted>2019-04-25T01:09:00Z</cp:lastPrinted>
  <dcterms:created xsi:type="dcterms:W3CDTF">2022-11-09T12:54:00Z</dcterms:created>
  <dcterms:modified xsi:type="dcterms:W3CDTF">2022-11-11T14:28:00Z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(3)ilKJxUIeFbtrLE0TY1WGW4B7HL4eL0jD0NN/7m7p/kw/Qc8pwxcqDeCt611ORmq7NK8tmWQO
O1N/o/hZAHO8dRjvkvUeDn27nnVD+6Uhj+xZk975//dUckmPr+oDIzfCZ1Vnf3h4v7ca2AJp
AdvtmRixcsK8ygJQ9ksYUSppV1kE5vstIadOkj03B4h8zZADOrQ5C5pItg/UKkdryLa7z3uH
6XkW9o6HgjmRDvvDuq</vt:lpwstr>
  </property>
  <property fmtid="{D5CDD505-2E9C-101B-9397-08002B2CF9AE}" pid="10" name="_2015_ms_pID_7253431">
    <vt:lpwstr>P7+svyndQfE/uvfxv5tQwl6AEStCq+uXxxReZd3Jnrf+1XbMuooRDq
q6tvXjAe7Zj20VS6yPWUpos5TuGBUpPtNwkr2EZ7MOTItBk9YF13wC6GMc4kxWi8YbvGl7xs
Z2+hWmn0nsJf+J9f0LSH4n6yZXZnYCuSf+fU3598x5Gq3rm7Pbm5CQhlV2t8ci8+hgi4zEDN
k8c834G5+cu+pBO4pwJLR1+JfgcAaeUguORA</vt:lpwstr>
  </property>
  <property fmtid="{D5CDD505-2E9C-101B-9397-08002B2CF9AE}" pid="11" name="_2015_ms_pID_7253432">
    <vt:lpwstr>Qw==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1668176831</vt:lpwstr>
  </property>
</Properties>
</file>